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rPr>
          <w:rStyle w:val="32"/>
          <w:rFonts w:hint="eastAsia" w:ascii="Times New Roman" w:hAnsi="Times New Roman"/>
          <w:caps w:val="0"/>
          <w:sz w:val="24"/>
          <w:szCs w:val="24"/>
        </w:rPr>
      </w:pPr>
      <w:bookmarkStart w:id="0" w:name="_Toc236113866"/>
      <w:r>
        <w:rPr>
          <w:rFonts w:hint="eastAsia" w:ascii="Times New Roman" w:hAnsi="Times New Roman" w:eastAsia="宋体" w:cs="Times New Roman"/>
          <w:b/>
          <w:bCs/>
          <w:caps w:val="0"/>
          <w:color w:val="0000FF"/>
          <w:kern w:val="2"/>
          <w:sz w:val="24"/>
          <w:szCs w:val="24"/>
          <w:u w:val="single"/>
          <w:lang w:val="en-US" w:eastAsia="zh-CN" w:bidi="ar-SA"/>
        </w:rPr>
        <w:pict>
          <v:roundrect id="自选图形 1340" o:spid="_x0000_s1026" o:spt="2" style="position:absolute;left:0pt;margin-left:36pt;margin-top:10.35pt;height:138.55pt;width:348pt;z-index:251659264;mso-width-relative:page;mso-height-relative:page;"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ind w:firstLine="480"/>
                    <w:rPr>
                      <w:rFonts w:hint="eastAsia"/>
                    </w:rPr>
                  </w:pPr>
                  <w:r>
                    <w:rPr>
                      <w:rFonts w:hint="eastAsia"/>
                    </w:rPr>
                    <w:t>区域性股权交易市场具有较高的投资风险，挂牌公司经营风险高，投资者面临较大的市场风险。投资者应充分了解区域性股权交易市场的投资风险及本公司所披露的风险因素，审慎做出投资决定。</w:t>
                  </w:r>
                </w:p>
              </w:txbxContent>
            </v:textbox>
          </v:roundrect>
        </w:pict>
      </w:r>
    </w:p>
    <w:p>
      <w:pPr>
        <w:pStyle w:val="21"/>
        <w:rPr>
          <w:rStyle w:val="32"/>
          <w:rFonts w:hint="eastAsia" w:ascii="Times New Roman" w:hAnsi="Times New Roman"/>
          <w:caps w:val="0"/>
          <w:sz w:val="24"/>
          <w:szCs w:val="24"/>
        </w:rPr>
      </w:pPr>
    </w:p>
    <w:p>
      <w:pPr>
        <w:pStyle w:val="21"/>
        <w:rPr>
          <w:rStyle w:val="32"/>
          <w:rFonts w:hint="eastAsia" w:ascii="Times New Roman" w:hAnsi="Times New Roman"/>
          <w:caps w:val="0"/>
          <w:sz w:val="24"/>
          <w:szCs w:val="24"/>
        </w:rPr>
      </w:pPr>
    </w:p>
    <w:p>
      <w:pPr>
        <w:pStyle w:val="21"/>
        <w:rPr>
          <w:rStyle w:val="32"/>
          <w:rFonts w:hint="eastAsia" w:ascii="Times New Roman" w:hAnsi="Times New Roman"/>
          <w:caps w:val="0"/>
          <w:sz w:val="24"/>
          <w:szCs w:val="24"/>
        </w:rPr>
      </w:pPr>
    </w:p>
    <w:p>
      <w:pPr>
        <w:pStyle w:val="21"/>
        <w:rPr>
          <w:rStyle w:val="32"/>
          <w:rFonts w:hint="eastAsia" w:ascii="Times New Roman" w:hAnsi="Times New Roman"/>
          <w:caps w:val="0"/>
          <w:sz w:val="24"/>
          <w:szCs w:val="24"/>
        </w:rPr>
      </w:pPr>
    </w:p>
    <w:p>
      <w:pPr>
        <w:pStyle w:val="21"/>
        <w:rPr>
          <w:rStyle w:val="32"/>
          <w:rFonts w:hint="eastAsia" w:ascii="Times New Roman" w:hAnsi="Times New Roman"/>
          <w:caps w:val="0"/>
          <w:sz w:val="24"/>
          <w:szCs w:val="24"/>
        </w:rPr>
      </w:pPr>
    </w:p>
    <w:p>
      <w:pPr>
        <w:pStyle w:val="21"/>
        <w:rPr>
          <w:rStyle w:val="32"/>
          <w:rFonts w:hint="eastAsia" w:ascii="Times New Roman" w:hAnsi="Times New Roman"/>
          <w:caps w:val="0"/>
          <w:sz w:val="24"/>
          <w:szCs w:val="24"/>
        </w:rPr>
      </w:pPr>
    </w:p>
    <w:p>
      <w:pPr>
        <w:spacing w:line="360" w:lineRule="auto"/>
        <w:ind w:left="-360" w:leftChars="-150" w:right="-334" w:rightChars="-139" w:firstLine="0" w:firstLineChars="0"/>
        <w:jc w:val="center"/>
        <w:rPr>
          <w:rFonts w:hint="eastAsia" w:ascii="Times New Roman" w:hAnsi="Times New Roman" w:eastAsia="黑体"/>
          <w:b/>
          <w:bCs/>
          <w:caps w:val="0"/>
          <w:sz w:val="52"/>
          <w:szCs w:val="52"/>
          <w:lang w:eastAsia="zh-CN"/>
        </w:rPr>
      </w:pPr>
      <w:r>
        <w:rPr>
          <w:rFonts w:hint="eastAsia" w:eastAsia="黑体"/>
          <w:b/>
          <w:bCs/>
          <w:caps w:val="0"/>
          <w:sz w:val="52"/>
          <w:szCs w:val="52"/>
          <w:lang w:val="en-US" w:eastAsia="zh-CN"/>
        </w:rPr>
        <w:t>禹城禹圳生物科技有限公司</w:t>
      </w:r>
    </w:p>
    <w:p>
      <w:pPr>
        <w:spacing w:line="360" w:lineRule="auto"/>
        <w:ind w:left="-360" w:leftChars="-150" w:right="-334" w:rightChars="-139" w:firstLine="0" w:firstLineChars="0"/>
        <w:jc w:val="center"/>
        <w:rPr>
          <w:rFonts w:hint="eastAsia" w:ascii="Times New Roman" w:hAnsi="Times New Roman" w:eastAsia="黑体"/>
          <w:b/>
          <w:bCs/>
          <w:caps w:val="0"/>
          <w:sz w:val="52"/>
          <w:szCs w:val="52"/>
        </w:rPr>
      </w:pPr>
      <w:r>
        <w:rPr>
          <w:rFonts w:hint="eastAsia" w:ascii="Times New Roman" w:hAnsi="Times New Roman" w:eastAsia="黑体"/>
          <w:b/>
          <w:bCs/>
          <w:caps w:val="0"/>
          <w:sz w:val="52"/>
          <w:szCs w:val="52"/>
        </w:rPr>
        <w:t>股权挂牌转让说明书摘要</w:t>
      </w:r>
    </w:p>
    <w:p>
      <w:pPr>
        <w:spacing w:line="360" w:lineRule="auto"/>
        <w:ind w:left="-360" w:leftChars="-150" w:right="-334" w:rightChars="-139" w:firstLine="0" w:firstLineChars="0"/>
        <w:jc w:val="center"/>
        <w:rPr>
          <w:rFonts w:hint="eastAsia" w:ascii="Times New Roman" w:hAnsi="Times New Roman" w:eastAsia="黑体"/>
          <w:b/>
          <w:bCs/>
          <w:caps w:val="0"/>
          <w:sz w:val="52"/>
          <w:szCs w:val="52"/>
        </w:rPr>
      </w:pPr>
      <w:r>
        <w:rPr>
          <w:rFonts w:hint="eastAsia" w:ascii="Times New Roman" w:hAnsi="Times New Roman" w:eastAsia="黑体"/>
          <w:b/>
          <w:bCs/>
          <w:caps w:val="0"/>
          <w:sz w:val="52"/>
          <w:szCs w:val="52"/>
        </w:rPr>
        <w:t>（成长板）</w:t>
      </w:r>
    </w:p>
    <w:p>
      <w:pPr>
        <w:pStyle w:val="21"/>
        <w:rPr>
          <w:rStyle w:val="32"/>
          <w:rFonts w:hint="eastAsia" w:ascii="Times New Roman" w:hAnsi="Times New Roman"/>
          <w:caps w:val="0"/>
          <w:sz w:val="24"/>
          <w:szCs w:val="24"/>
        </w:rPr>
      </w:pPr>
    </w:p>
    <w:p>
      <w:pPr>
        <w:pStyle w:val="21"/>
        <w:rPr>
          <w:rStyle w:val="32"/>
          <w:rFonts w:hint="eastAsia" w:ascii="Times New Roman" w:hAnsi="Times New Roman"/>
          <w:caps w:val="0"/>
          <w:sz w:val="24"/>
          <w:szCs w:val="24"/>
        </w:rPr>
      </w:pPr>
    </w:p>
    <w:p>
      <w:pPr>
        <w:pStyle w:val="21"/>
        <w:rPr>
          <w:rStyle w:val="32"/>
          <w:rFonts w:hint="eastAsia" w:ascii="Times New Roman" w:hAnsi="Times New Roman"/>
          <w:caps w:val="0"/>
          <w:sz w:val="24"/>
          <w:szCs w:val="24"/>
        </w:rPr>
      </w:pPr>
    </w:p>
    <w:p>
      <w:pPr>
        <w:pStyle w:val="21"/>
        <w:rPr>
          <w:rStyle w:val="32"/>
          <w:rFonts w:hint="eastAsia" w:ascii="Times New Roman" w:hAnsi="Times New Roman"/>
          <w:caps w:val="0"/>
          <w:sz w:val="24"/>
          <w:szCs w:val="24"/>
        </w:rPr>
      </w:pPr>
    </w:p>
    <w:p>
      <w:pPr>
        <w:ind w:firstLine="480"/>
        <w:rPr>
          <w:rFonts w:hint="eastAsia" w:ascii="Times New Roman" w:hAnsi="Times New Roman"/>
          <w:caps w:val="0"/>
        </w:rPr>
      </w:pPr>
    </w:p>
    <w:p>
      <w:pPr>
        <w:spacing w:line="360" w:lineRule="auto"/>
        <w:ind w:firstLine="0" w:firstLineChars="0"/>
        <w:jc w:val="both"/>
        <w:rPr>
          <w:rFonts w:hint="eastAsia" w:ascii="Times New Roman" w:hAnsi="Times New Roman"/>
          <w:b/>
          <w:caps w:val="0"/>
          <w:sz w:val="36"/>
          <w:szCs w:val="36"/>
        </w:rPr>
      </w:pPr>
    </w:p>
    <w:p>
      <w:pPr>
        <w:spacing w:line="360" w:lineRule="auto"/>
        <w:ind w:left="420" w:leftChars="0" w:firstLine="420" w:firstLineChars="0"/>
        <w:jc w:val="both"/>
        <w:rPr>
          <w:rFonts w:hint="eastAsia" w:ascii="Times New Roman" w:hAnsi="Times New Roman"/>
          <w:b/>
          <w:caps w:val="0"/>
          <w:sz w:val="36"/>
          <w:szCs w:val="36"/>
          <w:lang w:val="en-US" w:eastAsia="zh-CN"/>
        </w:rPr>
      </w:pPr>
      <w:r>
        <w:rPr>
          <w:rFonts w:hint="eastAsia" w:ascii="Times New Roman" w:hAnsi="Times New Roman"/>
          <w:b/>
          <w:caps w:val="0"/>
          <w:sz w:val="36"/>
          <w:szCs w:val="36"/>
        </w:rPr>
        <w:t>公司名称：</w:t>
      </w:r>
      <w:r>
        <w:rPr>
          <w:rFonts w:hint="eastAsia"/>
          <w:b/>
          <w:caps w:val="0"/>
          <w:sz w:val="36"/>
          <w:szCs w:val="36"/>
          <w:lang w:val="en-US" w:eastAsia="zh-CN"/>
        </w:rPr>
        <w:t>禹城禹圳生物科技有限公司</w:t>
      </w:r>
    </w:p>
    <w:p>
      <w:pPr>
        <w:spacing w:line="360" w:lineRule="auto"/>
        <w:ind w:left="420" w:leftChars="0" w:firstLine="420" w:firstLineChars="0"/>
        <w:jc w:val="both"/>
        <w:rPr>
          <w:rFonts w:hint="eastAsia" w:ascii="Times New Roman" w:hAnsi="Times New Roman"/>
          <w:b/>
          <w:caps w:val="0"/>
          <w:sz w:val="36"/>
          <w:szCs w:val="36"/>
        </w:rPr>
      </w:pPr>
      <w:r>
        <w:rPr>
          <w:rFonts w:hint="eastAsia" w:ascii="Times New Roman" w:hAnsi="Times New Roman"/>
          <w:b/>
          <w:caps w:val="0"/>
          <w:sz w:val="36"/>
          <w:szCs w:val="36"/>
        </w:rPr>
        <w:t>推荐机构：中泰证券股份有限公司</w:t>
      </w:r>
    </w:p>
    <w:p>
      <w:pPr>
        <w:spacing w:line="360" w:lineRule="auto"/>
        <w:ind w:left="420" w:leftChars="0" w:firstLine="420" w:firstLineChars="0"/>
        <w:rPr>
          <w:rFonts w:hint="eastAsia" w:ascii="Times New Roman" w:hAnsi="Times New Roman" w:eastAsia="宋体"/>
          <w:b/>
          <w:caps w:val="0"/>
          <w:sz w:val="36"/>
          <w:szCs w:val="36"/>
          <w:lang w:eastAsia="zh-CN"/>
        </w:rPr>
      </w:pPr>
      <w:r>
        <w:rPr>
          <w:rFonts w:hint="eastAsia" w:ascii="Times New Roman" w:hAnsi="Times New Roman"/>
          <w:b/>
          <w:caps w:val="0"/>
          <w:sz w:val="36"/>
          <w:szCs w:val="36"/>
        </w:rPr>
        <w:t>日    期：</w:t>
      </w:r>
      <w:r>
        <w:rPr>
          <w:rFonts w:hint="eastAsia"/>
          <w:b/>
          <w:caps w:val="0"/>
          <w:sz w:val="36"/>
          <w:szCs w:val="36"/>
          <w:lang w:eastAsia="zh-CN"/>
        </w:rPr>
        <w:t>2022年10月19日</w:t>
      </w:r>
    </w:p>
    <w:p>
      <w:pPr>
        <w:pStyle w:val="21"/>
        <w:rPr>
          <w:rStyle w:val="32"/>
          <w:rFonts w:hint="eastAsia" w:ascii="Times New Roman" w:hAnsi="Times New Roman"/>
          <w:caps w:val="0"/>
          <w:sz w:val="24"/>
          <w:szCs w:val="24"/>
        </w:rPr>
      </w:pPr>
    </w:p>
    <w:p>
      <w:pPr>
        <w:ind w:firstLine="0" w:firstLineChars="0"/>
        <w:jc w:val="center"/>
        <w:rPr>
          <w:rFonts w:hint="eastAsia" w:ascii="Times New Roman" w:hAnsi="Times New Roman"/>
          <w:b/>
          <w:caps w:val="0"/>
          <w:sz w:val="30"/>
          <w:szCs w:val="30"/>
          <w:lang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pPr>
      <w:bookmarkStart w:id="1" w:name="_Toc236206506"/>
    </w:p>
    <w:p>
      <w:pPr>
        <w:ind w:firstLine="0" w:firstLineChars="0"/>
        <w:jc w:val="center"/>
        <w:rPr>
          <w:rFonts w:hint="eastAsia" w:ascii="Times New Roman" w:hAnsi="Times New Roman"/>
          <w:b/>
          <w:caps w:val="0"/>
          <w:sz w:val="30"/>
          <w:szCs w:val="30"/>
          <w:lang w:val="en-US" w:eastAsia="zh-CN"/>
        </w:rPr>
      </w:pPr>
    </w:p>
    <w:p>
      <w:pPr>
        <w:pStyle w:val="8"/>
        <w:rPr>
          <w:rFonts w:hint="eastAsia"/>
          <w:lang w:val="en-US" w:eastAsia="zh-CN"/>
        </w:rPr>
      </w:pPr>
    </w:p>
    <w:p>
      <w:pPr>
        <w:ind w:firstLine="0" w:firstLineChars="0"/>
        <w:jc w:val="center"/>
        <w:rPr>
          <w:rFonts w:hint="eastAsia" w:ascii="Times New Roman" w:hAnsi="Times New Roman"/>
          <w:b/>
          <w:caps w:val="0"/>
          <w:sz w:val="30"/>
          <w:szCs w:val="30"/>
          <w:lang w:val="en-US" w:eastAsia="zh-CN"/>
        </w:rPr>
      </w:pPr>
    </w:p>
    <w:p>
      <w:pPr>
        <w:ind w:firstLine="0" w:firstLineChars="0"/>
        <w:jc w:val="center"/>
        <w:rPr>
          <w:rFonts w:hint="eastAsia" w:ascii="Times New Roman" w:hAnsi="Times New Roman"/>
          <w:b/>
          <w:caps w:val="0"/>
          <w:sz w:val="30"/>
          <w:szCs w:val="30"/>
        </w:rPr>
      </w:pPr>
      <w:r>
        <w:rPr>
          <w:rFonts w:hint="eastAsia"/>
          <w:b/>
          <w:caps w:val="0"/>
          <w:sz w:val="30"/>
          <w:szCs w:val="30"/>
          <w:lang w:val="en-US" w:eastAsia="zh-CN"/>
        </w:rPr>
        <w:t>禹城禹圳生物科技有限公司</w:t>
      </w:r>
    </w:p>
    <w:p>
      <w:pPr>
        <w:ind w:firstLine="0" w:firstLineChars="0"/>
        <w:jc w:val="center"/>
        <w:rPr>
          <w:rFonts w:hint="eastAsia" w:ascii="Times New Roman" w:hAnsi="Times New Roman" w:eastAsia="宋体"/>
          <w:b/>
          <w:caps w:val="0"/>
          <w:sz w:val="30"/>
          <w:szCs w:val="30"/>
          <w:lang w:eastAsia="zh-CN"/>
        </w:rPr>
      </w:pPr>
      <w:r>
        <w:rPr>
          <w:rFonts w:hint="eastAsia" w:ascii="Times New Roman" w:hAnsi="Times New Roman"/>
          <w:b/>
          <w:caps w:val="0"/>
          <w:sz w:val="30"/>
          <w:szCs w:val="30"/>
        </w:rPr>
        <w:t>挂牌转让说明书</w:t>
      </w:r>
      <w:r>
        <w:rPr>
          <w:rFonts w:hint="eastAsia" w:ascii="Times New Roman" w:hAnsi="Times New Roman"/>
          <w:b/>
          <w:caps w:val="0"/>
          <w:sz w:val="30"/>
          <w:szCs w:val="30"/>
          <w:lang w:eastAsia="zh-CN"/>
        </w:rPr>
        <w:t>摘要</w:t>
      </w:r>
    </w:p>
    <w:p>
      <w:pPr>
        <w:ind w:firstLine="0" w:firstLineChars="0"/>
        <w:jc w:val="center"/>
        <w:rPr>
          <w:rFonts w:hint="eastAsia" w:ascii="Times New Roman" w:hAnsi="Times New Roman"/>
          <w:b/>
          <w:caps w:val="0"/>
          <w:sz w:val="30"/>
          <w:szCs w:val="30"/>
        </w:rPr>
      </w:pPr>
      <w:r>
        <w:rPr>
          <w:rFonts w:hint="eastAsia" w:ascii="Times New Roman" w:hAnsi="Times New Roman"/>
          <w:b/>
          <w:caps w:val="0"/>
          <w:sz w:val="30"/>
          <w:szCs w:val="30"/>
        </w:rPr>
        <w:t>（申请板块：</w:t>
      </w:r>
      <w:r>
        <w:rPr>
          <w:rFonts w:hint="eastAsia" w:ascii="Times New Roman" w:hAnsi="Times New Roman"/>
          <w:b/>
          <w:caps w:val="0"/>
          <w:sz w:val="30"/>
          <w:szCs w:val="30"/>
          <w:lang w:eastAsia="zh-CN"/>
        </w:rPr>
        <w:t>成长板</w:t>
      </w:r>
      <w:r>
        <w:rPr>
          <w:rFonts w:hint="eastAsia" w:ascii="Times New Roman" w:hAnsi="Times New Roman"/>
          <w:b/>
          <w:caps w:val="0"/>
          <w:sz w:val="30"/>
          <w:szCs w:val="30"/>
        </w:rPr>
        <w:t>）</w:t>
      </w:r>
    </w:p>
    <w:p>
      <w:pPr>
        <w:ind w:firstLine="0" w:firstLineChars="0"/>
        <w:jc w:val="center"/>
        <w:rPr>
          <w:rFonts w:hint="eastAsia" w:ascii="Times New Roman" w:hAnsi="Times New Roman"/>
          <w:b/>
          <w:caps w:val="0"/>
          <w:sz w:val="30"/>
          <w:szCs w:val="30"/>
        </w:rPr>
      </w:pPr>
    </w:p>
    <w:p>
      <w:pPr>
        <w:adjustRightInd/>
        <w:snapToGrid/>
        <w:spacing w:line="240" w:lineRule="auto"/>
        <w:ind w:firstLine="0" w:firstLineChars="0"/>
        <w:jc w:val="center"/>
        <w:rPr>
          <w:rFonts w:hint="eastAsia" w:ascii="Times New Roman" w:hAnsi="Times New Roman" w:eastAsia="仿宋" w:cs="仿宋"/>
          <w:b/>
          <w:bCs/>
          <w:caps w:val="0"/>
          <w:color w:val="auto"/>
          <w:sz w:val="32"/>
          <w:szCs w:val="32"/>
          <w:highlight w:val="none"/>
        </w:rPr>
      </w:pPr>
      <w:r>
        <w:rPr>
          <w:rFonts w:hint="eastAsia" w:ascii="Times New Roman" w:hAnsi="Times New Roman" w:eastAsia="仿宋" w:cs="仿宋"/>
          <w:b/>
          <w:bCs/>
          <w:caps w:val="0"/>
          <w:color w:val="auto"/>
          <w:sz w:val="32"/>
          <w:szCs w:val="32"/>
          <w:highlight w:val="none"/>
        </w:rPr>
        <w:t>声 明</w:t>
      </w:r>
    </w:p>
    <w:p>
      <w:pPr>
        <w:ind w:firstLine="0" w:firstLineChars="0"/>
        <w:jc w:val="center"/>
        <w:rPr>
          <w:rFonts w:hint="eastAsia" w:ascii="Times New Roman" w:hAnsi="Times New Roman"/>
          <w:b/>
          <w:caps w:val="0"/>
          <w:sz w:val="30"/>
          <w:szCs w:val="30"/>
        </w:rPr>
      </w:pPr>
    </w:p>
    <w:p>
      <w:pPr>
        <w:adjustRightInd/>
        <w:snapToGrid/>
        <w:spacing w:line="240" w:lineRule="auto"/>
        <w:ind w:firstLine="640" w:firstLineChars="200"/>
        <w:rPr>
          <w:rFonts w:hint="eastAsia" w:ascii="Times New Roman" w:hAnsi="Times New Roman" w:eastAsia="仿宋" w:cs="仿宋"/>
          <w:caps w:val="0"/>
          <w:color w:val="auto"/>
          <w:sz w:val="32"/>
          <w:szCs w:val="32"/>
          <w:highlight w:val="none"/>
        </w:rPr>
      </w:pPr>
      <w:r>
        <w:rPr>
          <w:rFonts w:hint="eastAsia" w:ascii="Times New Roman" w:hAnsi="Times New Roman" w:eastAsia="仿宋" w:cs="仿宋"/>
          <w:caps w:val="0"/>
          <w:color w:val="auto"/>
          <w:sz w:val="32"/>
          <w:szCs w:val="32"/>
          <w:highlight w:val="none"/>
        </w:rPr>
        <w:t>本公司及全体董事、监事、高级管理人员承诺挂牌说明书不存在虚假记载、误导性陈述或重大遗漏，并对其真实性、准确性、完整性承担个别和连带的法律责任。</w:t>
      </w:r>
    </w:p>
    <w:p>
      <w:pPr>
        <w:adjustRightInd/>
        <w:snapToGrid/>
        <w:spacing w:line="240" w:lineRule="auto"/>
        <w:ind w:firstLine="640" w:firstLineChars="200"/>
        <w:rPr>
          <w:rFonts w:hint="eastAsia" w:ascii="Times New Roman" w:hAnsi="Times New Roman" w:eastAsia="仿宋" w:cs="仿宋"/>
          <w:caps w:val="0"/>
          <w:color w:val="auto"/>
          <w:sz w:val="32"/>
          <w:szCs w:val="32"/>
          <w:highlight w:val="none"/>
        </w:rPr>
      </w:pPr>
      <w:r>
        <w:rPr>
          <w:rFonts w:hint="eastAsia" w:ascii="Times New Roman" w:hAnsi="Times New Roman" w:eastAsia="仿宋" w:cs="仿宋"/>
          <w:caps w:val="0"/>
          <w:color w:val="auto"/>
          <w:sz w:val="32"/>
          <w:szCs w:val="32"/>
          <w:highlight w:val="none"/>
        </w:rPr>
        <w:t>本公司提醒投资者注意，凡本挂牌转让说明书未涉及的有关内容，请投资者直接或通过齐鲁股权交易中心有限公司向本公司查询。</w:t>
      </w:r>
    </w:p>
    <w:p>
      <w:pPr>
        <w:adjustRightInd/>
        <w:snapToGrid/>
        <w:spacing w:line="240" w:lineRule="auto"/>
        <w:ind w:firstLine="640" w:firstLineChars="200"/>
        <w:rPr>
          <w:rFonts w:hint="eastAsia" w:ascii="Times New Roman" w:hAnsi="Times New Roman"/>
          <w:b/>
          <w:caps w:val="0"/>
          <w:sz w:val="30"/>
          <w:szCs w:val="30"/>
        </w:rPr>
      </w:pPr>
      <w:r>
        <w:rPr>
          <w:rFonts w:hint="eastAsia" w:ascii="Times New Roman" w:hAnsi="Times New Roman" w:eastAsia="仿宋" w:cs="仿宋"/>
          <w:caps w:val="0"/>
          <w:color w:val="auto"/>
          <w:sz w:val="32"/>
          <w:szCs w:val="32"/>
          <w:highlight w:val="none"/>
        </w:rPr>
        <w:t>齐鲁股权交易中心有限公司对本次挂牌所做的任何决定或意见，均不表明其对本公司股</w:t>
      </w:r>
      <w:r>
        <w:rPr>
          <w:rFonts w:hint="eastAsia" w:eastAsia="仿宋" w:cs="仿宋"/>
          <w:caps w:val="0"/>
          <w:color w:val="auto"/>
          <w:sz w:val="32"/>
          <w:szCs w:val="32"/>
          <w:highlight w:val="none"/>
          <w:lang w:val="en-US" w:eastAsia="zh-CN"/>
        </w:rPr>
        <w:t>权</w:t>
      </w:r>
      <w:r>
        <w:rPr>
          <w:rFonts w:hint="eastAsia" w:ascii="Times New Roman" w:hAnsi="Times New Roman" w:eastAsia="仿宋" w:cs="仿宋"/>
          <w:caps w:val="0"/>
          <w:color w:val="auto"/>
          <w:sz w:val="32"/>
          <w:szCs w:val="32"/>
          <w:highlight w:val="none"/>
        </w:rPr>
        <w:t>的价值或投资者收益作出实质性判断或保证。任何与之相反的声明均属虚假不实陈述。本公司经营与收益的变化，由本公司自行负责，由此引致的投资风险，由投资者自行承担。</w:t>
      </w:r>
      <w:r>
        <w:rPr>
          <w:rFonts w:ascii="Times New Roman" w:hAnsi="Times New Roman"/>
          <w:b/>
          <w:caps w:val="0"/>
          <w:sz w:val="30"/>
          <w:szCs w:val="30"/>
        </w:rPr>
        <w:br w:type="page"/>
      </w:r>
    </w:p>
    <w:p>
      <w:pPr>
        <w:spacing w:line="360" w:lineRule="auto"/>
        <w:ind w:firstLine="0" w:firstLineChars="0"/>
        <w:jc w:val="center"/>
        <w:rPr>
          <w:rFonts w:hint="eastAsia" w:ascii="Times New Roman" w:hAnsi="Times New Roman"/>
          <w:b/>
          <w:caps w:val="0"/>
          <w:sz w:val="32"/>
          <w:szCs w:val="32"/>
        </w:rPr>
      </w:pPr>
      <w:r>
        <w:rPr>
          <w:rFonts w:ascii="Times New Roman" w:hAnsi="Times New Roman"/>
          <w:b/>
          <w:caps w:val="0"/>
          <w:sz w:val="32"/>
          <w:szCs w:val="32"/>
        </w:rPr>
        <w:t>目</w:t>
      </w:r>
      <w:r>
        <w:rPr>
          <w:rFonts w:hint="eastAsia" w:ascii="Times New Roman" w:hAnsi="Times New Roman"/>
          <w:b/>
          <w:caps w:val="0"/>
          <w:sz w:val="32"/>
          <w:szCs w:val="32"/>
        </w:rPr>
        <w:t xml:space="preserve">　 　 </w:t>
      </w:r>
      <w:r>
        <w:rPr>
          <w:rFonts w:ascii="Times New Roman" w:hAnsi="Times New Roman"/>
          <w:b/>
          <w:caps w:val="0"/>
          <w:sz w:val="32"/>
          <w:szCs w:val="32"/>
        </w:rPr>
        <w:t>录</w:t>
      </w:r>
    </w:p>
    <w:p>
      <w:pPr>
        <w:pStyle w:val="16"/>
        <w:tabs>
          <w:tab w:val="right" w:leader="dot" w:pos="8306"/>
          <w:tab w:val="clear" w:pos="8302"/>
        </w:tabs>
        <w:rPr>
          <w:rFonts w:hint="eastAsia" w:ascii="Times New Roman" w:hAnsi="Times New Roman" w:eastAsia="宋体" w:cs="宋体"/>
          <w:bCs/>
          <w:caps w:val="0"/>
          <w:kern w:val="2"/>
          <w:sz w:val="24"/>
          <w:szCs w:val="24"/>
          <w:lang w:val="en-US" w:eastAsia="zh-CN" w:bidi="ar-SA"/>
        </w:rPr>
      </w:pPr>
      <w:bookmarkStart w:id="2" w:name="_Toc342567463"/>
      <w:bookmarkStart w:id="3" w:name="_Toc346092685"/>
      <w:bookmarkStart w:id="4" w:name="_Toc317756535"/>
      <w:bookmarkStart w:id="5" w:name="_Toc346286099"/>
      <w:bookmarkStart w:id="6" w:name="_Toc245701649"/>
      <w:bookmarkStart w:id="7" w:name="_Toc347754966"/>
      <w:bookmarkStart w:id="8" w:name="_Toc347823151"/>
      <w:r>
        <w:rPr>
          <w:rFonts w:hint="eastAsia" w:ascii="Times New Roman" w:hAnsi="Times New Roman" w:eastAsia="宋体" w:cs="宋体"/>
          <w:caps w:val="0"/>
          <w:kern w:val="2"/>
          <w:sz w:val="24"/>
          <w:szCs w:val="24"/>
        </w:rPr>
        <w:fldChar w:fldCharType="begin"/>
      </w:r>
      <w:r>
        <w:rPr>
          <w:rFonts w:hint="eastAsia" w:ascii="Times New Roman" w:hAnsi="Times New Roman" w:eastAsia="宋体" w:cs="宋体"/>
          <w:caps w:val="0"/>
          <w:kern w:val="2"/>
          <w:sz w:val="24"/>
          <w:szCs w:val="24"/>
        </w:rPr>
        <w:instrText xml:space="preserve"> TOC \o "1-3" \h \z \u </w:instrText>
      </w:r>
      <w:r>
        <w:rPr>
          <w:rFonts w:hint="eastAsia" w:ascii="Times New Roman" w:hAnsi="Times New Roman" w:eastAsia="宋体" w:cs="宋体"/>
          <w:caps w:val="0"/>
          <w:kern w:val="2"/>
          <w:sz w:val="24"/>
          <w:szCs w:val="24"/>
        </w:rPr>
        <w:fldChar w:fldCharType="separate"/>
      </w: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HYPERLINK \l _Toc2846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第一章  重大风险及重大事项提示</w:t>
      </w:r>
      <w:r>
        <w:rPr>
          <w:rFonts w:hint="eastAsia" w:ascii="Times New Roman" w:hAnsi="Times New Roman" w:eastAsia="宋体" w:cs="宋体"/>
          <w:bCs/>
          <w:caps w:val="0"/>
          <w:kern w:val="2"/>
          <w:sz w:val="24"/>
          <w:szCs w:val="24"/>
          <w:lang w:val="en-US" w:eastAsia="zh-CN" w:bidi="ar-SA"/>
        </w:rPr>
        <w:tab/>
      </w: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PAGEREF _Toc2846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4</w:t>
      </w:r>
      <w:r>
        <w:rPr>
          <w:rFonts w:hint="eastAsia" w:ascii="Times New Roman" w:hAnsi="Times New Roman" w:eastAsia="宋体" w:cs="宋体"/>
          <w:bCs/>
          <w:caps w:val="0"/>
          <w:kern w:val="2"/>
          <w:sz w:val="24"/>
          <w:szCs w:val="24"/>
          <w:lang w:val="en-US" w:eastAsia="zh-CN" w:bidi="ar-SA"/>
        </w:rPr>
        <w:fldChar w:fldCharType="end"/>
      </w:r>
      <w:r>
        <w:rPr>
          <w:rFonts w:hint="eastAsia" w:ascii="Times New Roman" w:hAnsi="Times New Roman" w:eastAsia="宋体" w:cs="宋体"/>
          <w:bCs/>
          <w:caps w:val="0"/>
          <w:kern w:val="2"/>
          <w:sz w:val="24"/>
          <w:szCs w:val="24"/>
          <w:lang w:val="en-US" w:eastAsia="zh-CN" w:bidi="ar-SA"/>
        </w:rPr>
        <w:fldChar w:fldCharType="end"/>
      </w:r>
    </w:p>
    <w:p>
      <w:pPr>
        <w:pStyle w:val="21"/>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_Toc22936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一、重大风险</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_Toc22936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4</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1"/>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_Toc5482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二、重大事项提示</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_Toc5482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5</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16"/>
        <w:tabs>
          <w:tab w:val="right" w:leader="dot" w:pos="8306"/>
          <w:tab w:val="clear" w:pos="8302"/>
        </w:tabs>
        <w:rPr>
          <w:rFonts w:hint="eastAsia" w:ascii="Times New Roman" w:hAnsi="Times New Roman" w:eastAsia="宋体" w:cs="宋体"/>
          <w:bCs/>
          <w:caps w:val="0"/>
          <w:kern w:val="2"/>
          <w:sz w:val="24"/>
          <w:szCs w:val="24"/>
          <w:lang w:val="en-US" w:eastAsia="zh-CN" w:bidi="ar-SA"/>
        </w:rPr>
      </w:pP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HYPERLINK \l _Toc1634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44"/>
          <w:sz w:val="24"/>
          <w:szCs w:val="24"/>
          <w:lang w:val="en-US" w:eastAsia="zh-CN" w:bidi="ar-SA"/>
        </w:rPr>
        <w:t>第二章   公司基本情况</w:t>
      </w:r>
      <w:r>
        <w:rPr>
          <w:rFonts w:hint="eastAsia" w:ascii="Times New Roman" w:hAnsi="Times New Roman" w:eastAsia="宋体" w:cs="宋体"/>
          <w:bCs/>
          <w:caps w:val="0"/>
          <w:kern w:val="2"/>
          <w:sz w:val="24"/>
          <w:szCs w:val="24"/>
          <w:lang w:val="en-US" w:eastAsia="zh-CN" w:bidi="ar-SA"/>
        </w:rPr>
        <w:tab/>
      </w: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PAGEREF _Toc1634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6</w:t>
      </w:r>
      <w:r>
        <w:rPr>
          <w:rFonts w:hint="eastAsia" w:ascii="Times New Roman" w:hAnsi="Times New Roman" w:eastAsia="宋体" w:cs="宋体"/>
          <w:bCs/>
          <w:caps w:val="0"/>
          <w:kern w:val="2"/>
          <w:sz w:val="24"/>
          <w:szCs w:val="24"/>
          <w:lang w:val="en-US" w:eastAsia="zh-CN" w:bidi="ar-SA"/>
        </w:rPr>
        <w:fldChar w:fldCharType="end"/>
      </w:r>
      <w:r>
        <w:rPr>
          <w:rFonts w:hint="eastAsia" w:ascii="Times New Roman" w:hAnsi="Times New Roman" w:eastAsia="宋体" w:cs="宋体"/>
          <w:bCs/>
          <w:caps w:val="0"/>
          <w:kern w:val="2"/>
          <w:sz w:val="24"/>
          <w:szCs w:val="24"/>
          <w:lang w:val="en-US" w:eastAsia="zh-CN" w:bidi="ar-SA"/>
        </w:rPr>
        <w:fldChar w:fldCharType="end"/>
      </w:r>
    </w:p>
    <w:p>
      <w:pPr>
        <w:pStyle w:val="21"/>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_Toc14240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一、挂牌公司基本情况</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_Toc14240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6</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1"/>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_Toc803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二、 公司目前股权结构及股东情况</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_Toc803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7</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1"/>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_Toc32731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三、 公司组织结构</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_Toc32731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8</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1"/>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_Toc13601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四、公司主营业务情况</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_Toc13601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10</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1"/>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_Toc30578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五、公司财务报表简表</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_Toc30578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10</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1"/>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_Toc7360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六、公司经营目标及计划</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_Toc7360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12</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16"/>
        <w:tabs>
          <w:tab w:val="right" w:leader="dot" w:pos="8306"/>
          <w:tab w:val="clear" w:pos="8302"/>
        </w:tabs>
        <w:rPr>
          <w:rFonts w:hint="eastAsia" w:ascii="Times New Roman" w:hAnsi="Times New Roman" w:eastAsia="宋体" w:cs="宋体"/>
          <w:bCs/>
          <w:caps w:val="0"/>
          <w:kern w:val="2"/>
          <w:sz w:val="24"/>
          <w:szCs w:val="24"/>
          <w:lang w:val="en-US" w:eastAsia="zh-CN" w:bidi="ar-SA"/>
        </w:rPr>
      </w:pP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HYPERLINK \l _Toc28676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第三章 本次挂牌的有关机构</w:t>
      </w:r>
      <w:r>
        <w:rPr>
          <w:rFonts w:hint="eastAsia" w:ascii="Times New Roman" w:hAnsi="Times New Roman" w:eastAsia="宋体" w:cs="宋体"/>
          <w:bCs/>
          <w:caps w:val="0"/>
          <w:kern w:val="2"/>
          <w:sz w:val="24"/>
          <w:szCs w:val="24"/>
          <w:lang w:val="en-US" w:eastAsia="zh-CN" w:bidi="ar-SA"/>
        </w:rPr>
        <w:tab/>
      </w: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PAGEREF _Toc28676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13</w:t>
      </w:r>
      <w:r>
        <w:rPr>
          <w:rFonts w:hint="eastAsia" w:ascii="Times New Roman" w:hAnsi="Times New Roman" w:eastAsia="宋体" w:cs="宋体"/>
          <w:bCs/>
          <w:caps w:val="0"/>
          <w:kern w:val="2"/>
          <w:sz w:val="24"/>
          <w:szCs w:val="24"/>
          <w:lang w:val="en-US" w:eastAsia="zh-CN" w:bidi="ar-SA"/>
        </w:rPr>
        <w:fldChar w:fldCharType="end"/>
      </w:r>
      <w:r>
        <w:rPr>
          <w:rFonts w:hint="eastAsia" w:ascii="Times New Roman" w:hAnsi="Times New Roman" w:eastAsia="宋体" w:cs="宋体"/>
          <w:bCs/>
          <w:caps w:val="0"/>
          <w:kern w:val="2"/>
          <w:sz w:val="24"/>
          <w:szCs w:val="24"/>
          <w:lang w:val="en-US" w:eastAsia="zh-CN" w:bidi="ar-SA"/>
        </w:rPr>
        <w:fldChar w:fldCharType="end"/>
      </w:r>
    </w:p>
    <w:p>
      <w:pPr>
        <w:pStyle w:val="21"/>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_Toc21731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一、推荐机构</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_Toc21731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13</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1"/>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_Toc20917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二、审计机构</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_Toc20917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13</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1"/>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_Toc17058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三、股权登记托管机构</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_Toc17058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13</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1"/>
        <w:tabs>
          <w:tab w:val="right" w:leader="dot" w:pos="8312"/>
        </w:tabs>
        <w:rPr>
          <w:rFonts w:hint="eastAsia" w:ascii="Times New Roman" w:hAnsi="Times New Roman" w:eastAsia="宋体" w:cs="宋体"/>
          <w:b w:val="0"/>
          <w:caps w:val="0"/>
          <w:sz w:val="24"/>
          <w:szCs w:val="24"/>
        </w:rPr>
      </w:pPr>
      <w:r>
        <w:rPr>
          <w:rFonts w:hint="eastAsia" w:ascii="Times New Roman" w:hAnsi="Times New Roman" w:eastAsia="宋体" w:cs="宋体"/>
          <w:bCs/>
          <w:caps w:val="0"/>
          <w:kern w:val="2"/>
          <w:sz w:val="24"/>
          <w:szCs w:val="24"/>
          <w:lang w:val="en-US" w:eastAsia="zh-CN" w:bidi="ar-SA"/>
        </w:rPr>
        <w:fldChar w:fldCharType="end"/>
      </w:r>
    </w:p>
    <w:p>
      <w:pPr>
        <w:pStyle w:val="2"/>
        <w:spacing w:before="312" w:beforeLines="100" w:after="312" w:afterLines="100" w:line="360" w:lineRule="auto"/>
        <w:jc w:val="center"/>
        <w:rPr>
          <w:rFonts w:hint="eastAsia" w:ascii="Times New Roman" w:hAnsi="Times New Roman" w:eastAsia="黑体"/>
          <w:caps w:val="0"/>
          <w:sz w:val="30"/>
          <w:szCs w:val="30"/>
        </w:rPr>
      </w:pPr>
      <w:r>
        <w:rPr>
          <w:rFonts w:ascii="Times New Roman" w:hAnsi="Times New Roman"/>
          <w:caps w:val="0"/>
          <w:sz w:val="30"/>
          <w:szCs w:val="30"/>
        </w:rPr>
        <w:br w:type="page"/>
      </w:r>
      <w:bookmarkEnd w:id="2"/>
      <w:bookmarkEnd w:id="3"/>
      <w:bookmarkEnd w:id="4"/>
      <w:bookmarkEnd w:id="5"/>
      <w:bookmarkEnd w:id="6"/>
      <w:bookmarkEnd w:id="7"/>
      <w:bookmarkEnd w:id="8"/>
    </w:p>
    <w:p>
      <w:pPr>
        <w:pStyle w:val="2"/>
        <w:spacing w:before="0" w:after="0" w:line="360" w:lineRule="auto"/>
        <w:jc w:val="center"/>
        <w:rPr>
          <w:rFonts w:hint="eastAsia" w:ascii="Times New Roman" w:hAnsi="Times New Roman" w:eastAsia="黑体"/>
          <w:caps w:val="0"/>
          <w:lang w:eastAsia="zh-CN"/>
        </w:rPr>
      </w:pPr>
      <w:bookmarkStart w:id="9" w:name="_Toc2846"/>
      <w:r>
        <w:rPr>
          <w:rFonts w:hint="eastAsia" w:ascii="Times New Roman" w:hAnsi="Times New Roman" w:eastAsia="黑体"/>
          <w:caps w:val="0"/>
          <w:sz w:val="30"/>
          <w:szCs w:val="30"/>
        </w:rPr>
        <w:t>第</w:t>
      </w:r>
      <w:r>
        <w:rPr>
          <w:rFonts w:hint="eastAsia" w:ascii="Times New Roman" w:hAnsi="Times New Roman" w:eastAsia="黑体"/>
          <w:caps w:val="0"/>
          <w:sz w:val="30"/>
          <w:szCs w:val="30"/>
          <w:lang w:eastAsia="zh-CN"/>
        </w:rPr>
        <w:t>一章</w:t>
      </w:r>
      <w:r>
        <w:rPr>
          <w:rFonts w:hint="eastAsia" w:ascii="Times New Roman" w:hAnsi="Times New Roman" w:eastAsia="黑体"/>
          <w:caps w:val="0"/>
          <w:sz w:val="30"/>
          <w:szCs w:val="30"/>
        </w:rPr>
        <w:t xml:space="preserve">  重大</w:t>
      </w:r>
      <w:r>
        <w:rPr>
          <w:rFonts w:hint="eastAsia" w:ascii="Times New Roman" w:hAnsi="Times New Roman" w:eastAsia="黑体"/>
          <w:caps w:val="0"/>
          <w:sz w:val="30"/>
          <w:szCs w:val="30"/>
          <w:lang w:eastAsia="zh-CN"/>
        </w:rPr>
        <w:t>风险及重大事项提示</w:t>
      </w:r>
      <w:bookmarkEnd w:id="9"/>
    </w:p>
    <w:p>
      <w:pPr>
        <w:pStyle w:val="3"/>
        <w:spacing w:before="0" w:after="0" w:line="360" w:lineRule="auto"/>
        <w:ind w:firstLine="480"/>
        <w:rPr>
          <w:rFonts w:hint="eastAsia" w:ascii="Times New Roman" w:hAnsi="Times New Roman" w:eastAsia="宋体"/>
          <w:caps w:val="0"/>
          <w:sz w:val="24"/>
          <w:szCs w:val="24"/>
          <w:lang w:eastAsia="zh-CN"/>
        </w:rPr>
      </w:pPr>
      <w:bookmarkStart w:id="10" w:name="_Toc22936"/>
      <w:r>
        <w:rPr>
          <w:rFonts w:hint="eastAsia" w:ascii="Times New Roman" w:hAnsi="Times New Roman" w:eastAsia="宋体"/>
          <w:caps w:val="0"/>
          <w:sz w:val="24"/>
          <w:szCs w:val="24"/>
        </w:rPr>
        <w:t>一、</w:t>
      </w:r>
      <w:r>
        <w:rPr>
          <w:rFonts w:hint="eastAsia" w:ascii="Times New Roman" w:hAnsi="Times New Roman" w:eastAsia="宋体"/>
          <w:caps w:val="0"/>
          <w:sz w:val="24"/>
          <w:szCs w:val="24"/>
          <w:lang w:eastAsia="zh-CN"/>
        </w:rPr>
        <w:t>重大风险</w:t>
      </w:r>
      <w:bookmarkEnd w:id="10"/>
    </w:p>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eastAsia="宋体" w:cs="宋体"/>
          <w:caps w:val="0"/>
          <w:kern w:val="0"/>
          <w:lang w:val="en-US" w:eastAsia="zh-CN"/>
        </w:rPr>
      </w:pPr>
      <w:r>
        <w:rPr>
          <w:rFonts w:hint="eastAsia" w:ascii="Times New Roman" w:hAnsi="Times New Roman"/>
          <w:caps w:val="0"/>
        </w:rPr>
        <w:t>投资本公司的股权会涉及一系列的风险，因此，投资者在投资前，敬请将下列风险因素连同本挂牌转让说明书中其他内容一并考虑。下列风险因素是按照影响投资决策程度排序的，但该排序并不表示风险因素会</w:t>
      </w:r>
      <w:r>
        <w:rPr>
          <w:rFonts w:hint="eastAsia" w:ascii="Times New Roman" w:hAnsi="Times New Roman" w:eastAsia="宋体" w:cs="宋体"/>
          <w:caps w:val="0"/>
          <w:kern w:val="0"/>
          <w:lang w:val="en-US" w:eastAsia="zh-CN"/>
        </w:rPr>
        <w:t>依次发生。</w:t>
      </w:r>
      <w:bookmarkStart w:id="11" w:name="_Toc245701697"/>
      <w:bookmarkStart w:id="12" w:name="_Toc236113884"/>
      <w:bookmarkStart w:id="13" w:name="_Toc280345464"/>
      <w:bookmarkStart w:id="14" w:name="_Toc236113127"/>
      <w:bookmarkStart w:id="15" w:name="_Toc236206524"/>
    </w:p>
    <w:bookmarkEnd w:id="11"/>
    <w:bookmarkEnd w:id="12"/>
    <w:bookmarkEnd w:id="13"/>
    <w:bookmarkEnd w:id="14"/>
    <w:bookmarkEnd w:id="15"/>
    <w:p>
      <w:pPr>
        <w:spacing w:line="360" w:lineRule="auto"/>
        <w:ind w:firstLine="480"/>
        <w:rPr>
          <w:rFonts w:hint="eastAsia" w:ascii="Times New Roman" w:hAnsi="Times New Roman" w:cs="宋体"/>
          <w:caps w:val="0"/>
          <w:color w:val="auto"/>
        </w:rPr>
      </w:pPr>
      <w:bookmarkStart w:id="16" w:name="_Toc12326"/>
      <w:bookmarkStart w:id="17" w:name="_Toc229469610"/>
      <w:bookmarkStart w:id="18" w:name="_Toc228505912"/>
      <w:bookmarkStart w:id="19" w:name="_Toc228433045"/>
      <w:bookmarkStart w:id="20" w:name="_Toc228431314"/>
      <w:bookmarkStart w:id="21" w:name="_Toc245701650"/>
      <w:r>
        <w:rPr>
          <w:rFonts w:hint="eastAsia" w:ascii="Times New Roman" w:hAnsi="Times New Roman" w:cs="宋体"/>
          <w:caps w:val="0"/>
          <w:color w:val="auto"/>
        </w:rPr>
        <w:t>（</w:t>
      </w:r>
      <w:r>
        <w:rPr>
          <w:rFonts w:hint="eastAsia" w:ascii="Times New Roman" w:hAnsi="Times New Roman" w:cs="宋体"/>
          <w:caps w:val="0"/>
          <w:color w:val="auto"/>
          <w:lang w:val="en-US" w:eastAsia="zh-CN"/>
        </w:rPr>
        <w:t>一</w:t>
      </w:r>
      <w:r>
        <w:rPr>
          <w:rFonts w:hint="eastAsia" w:ascii="Times New Roman" w:hAnsi="Times New Roman" w:cs="宋体"/>
          <w:caps w:val="0"/>
          <w:color w:val="auto"/>
        </w:rPr>
        <w:t>）</w:t>
      </w:r>
      <w:r>
        <w:rPr>
          <w:rFonts w:hint="eastAsia" w:ascii="Times New Roman" w:hAnsi="Times New Roman" w:cs="宋体"/>
          <w:caps w:val="0"/>
          <w:color w:val="auto"/>
          <w:kern w:val="0"/>
          <w:lang w:val="en-US" w:eastAsia="zh-CN"/>
        </w:rPr>
        <w:t>业务持续创新的风险</w:t>
      </w:r>
    </w:p>
    <w:p>
      <w:pPr>
        <w:spacing w:line="360" w:lineRule="auto"/>
        <w:ind w:firstLine="480"/>
        <w:rPr>
          <w:rFonts w:hint="eastAsia" w:ascii="Times New Roman" w:hAnsi="Times New Roman" w:eastAsia="宋体" w:cs="宋体"/>
          <w:caps w:val="0"/>
          <w:color w:val="auto"/>
          <w:lang w:val="en-US" w:eastAsia="zh-CN"/>
        </w:rPr>
      </w:pPr>
      <w:r>
        <w:rPr>
          <w:rFonts w:hint="eastAsia" w:ascii="Times New Roman" w:hAnsi="Times New Roman" w:cs="宋体"/>
          <w:caps w:val="0"/>
          <w:color w:val="auto"/>
        </w:rPr>
        <w:t>精细化工行业的特点是技术更新快，产品品种繁多、生产工艺更新变化快，每一细分产品获利能力由高到低转化的商业周期不长。同时，产品的研发对核心技术、工艺流程改进均有较高要求。随着精细化工行业的快速发展，下游企业对中间体供应商的协同开发能力提出了更高的要求，为维持竞争优势必须持续保持较强的产品研发能力。如果公司的技术和产品更新速度慢，不能及时满足客户需求，可能会导致部分客户流失。但新产品开发与工艺的持续革新受各种客观条件的制约，存在研发失败的风险，如果产品工艺在细分行业内不能达到领先水平，公司的市场拓展计划及在行业内的竞争优势将会受到影响</w:t>
      </w:r>
      <w:r>
        <w:rPr>
          <w:rFonts w:hint="eastAsia" w:ascii="Times New Roman" w:hAnsi="Times New Roman" w:cs="宋体"/>
          <w:caps w:val="0"/>
          <w:color w:val="auto"/>
          <w:lang w:eastAsia="zh-CN"/>
        </w:rPr>
        <w:t>。</w:t>
      </w:r>
    </w:p>
    <w:p>
      <w:pPr>
        <w:spacing w:line="360" w:lineRule="auto"/>
        <w:ind w:firstLine="480"/>
        <w:rPr>
          <w:rFonts w:hint="eastAsia" w:ascii="Times New Roman" w:hAnsi="Times New Roman" w:cs="宋体"/>
          <w:caps w:val="0"/>
          <w:color w:val="auto"/>
        </w:rPr>
      </w:pPr>
      <w:r>
        <w:rPr>
          <w:rFonts w:hint="eastAsia" w:ascii="Times New Roman" w:hAnsi="Times New Roman" w:cs="宋体"/>
          <w:caps w:val="0"/>
          <w:color w:val="auto"/>
        </w:rPr>
        <w:t>（</w:t>
      </w:r>
      <w:r>
        <w:rPr>
          <w:rFonts w:hint="eastAsia" w:ascii="Times New Roman" w:hAnsi="Times New Roman" w:cs="宋体"/>
          <w:caps w:val="0"/>
          <w:color w:val="auto"/>
          <w:lang w:val="en-US" w:eastAsia="zh-CN"/>
        </w:rPr>
        <w:t>二</w:t>
      </w:r>
      <w:r>
        <w:rPr>
          <w:rFonts w:hint="eastAsia" w:ascii="Times New Roman" w:hAnsi="Times New Roman" w:cs="宋体"/>
          <w:caps w:val="0"/>
          <w:color w:val="auto"/>
        </w:rPr>
        <w:t>）</w:t>
      </w:r>
      <w:r>
        <w:rPr>
          <w:rFonts w:hint="eastAsia" w:ascii="Times New Roman" w:hAnsi="Times New Roman" w:cs="宋体"/>
          <w:caps w:val="0"/>
          <w:color w:val="auto"/>
          <w:lang w:val="en-US" w:eastAsia="zh-CN"/>
        </w:rPr>
        <w:t>核心技术人员流失和技术失密风险</w:t>
      </w:r>
    </w:p>
    <w:p>
      <w:pPr>
        <w:spacing w:line="360" w:lineRule="auto"/>
        <w:ind w:firstLine="480"/>
        <w:rPr>
          <w:rFonts w:hint="eastAsia" w:ascii="Times New Roman" w:hAnsi="Times New Roman" w:cs="宋体"/>
          <w:caps w:val="0"/>
          <w:color w:val="auto"/>
        </w:rPr>
      </w:pPr>
      <w:r>
        <w:rPr>
          <w:rFonts w:hint="eastAsia" w:ascii="Times New Roman" w:hAnsi="Times New Roman" w:cs="宋体"/>
          <w:caps w:val="0"/>
          <w:color w:val="auto"/>
        </w:rPr>
        <w:t>精细化工企业在技术方面的核心竞争力体现在化学反应、核心催化剂的选择及过程控制上，而一些关键技术垄断性很高，核心技术是公司生产经营的关键因素之一。公司所处行业为技术密集型行业，核心技术人员对公司的产品创新、持续发展起着关键作用，因此，核心技术人员的稳定对公司的发展具有重要影响。随着行业竞争的日趋激烈，行业内竞争对手对核心技术人才的争夺也将加剧，一旦核心技术人员离开公司或保密制度不够完善、核心技术人员泄露公司技术机密，将可能削弱公司的竞争优势，给公司的生产经营和发展造成不利影响。</w:t>
      </w:r>
    </w:p>
    <w:p>
      <w:pPr>
        <w:spacing w:line="360" w:lineRule="auto"/>
        <w:ind w:firstLine="480"/>
        <w:rPr>
          <w:rFonts w:hint="eastAsia" w:ascii="Times New Roman" w:hAnsi="Times New Roman"/>
          <w:caps w:val="0"/>
          <w:color w:val="auto"/>
        </w:rPr>
      </w:pPr>
      <w:r>
        <w:rPr>
          <w:rFonts w:hint="eastAsia" w:ascii="Times New Roman" w:hAnsi="Times New Roman"/>
          <w:caps w:val="0"/>
          <w:color w:val="auto"/>
        </w:rPr>
        <w:t>（</w:t>
      </w:r>
      <w:r>
        <w:rPr>
          <w:rFonts w:hint="eastAsia" w:ascii="Times New Roman" w:hAnsi="Times New Roman"/>
          <w:caps w:val="0"/>
          <w:color w:val="auto"/>
          <w:lang w:val="en-US" w:eastAsia="zh-CN"/>
        </w:rPr>
        <w:t>三</w:t>
      </w:r>
      <w:r>
        <w:rPr>
          <w:rFonts w:hint="eastAsia" w:ascii="Times New Roman" w:hAnsi="Times New Roman"/>
          <w:caps w:val="0"/>
          <w:color w:val="auto"/>
        </w:rPr>
        <w:t xml:space="preserve">）环保政策风险 </w:t>
      </w:r>
    </w:p>
    <w:p>
      <w:pPr>
        <w:spacing w:line="360" w:lineRule="auto"/>
        <w:ind w:firstLine="480"/>
        <w:rPr>
          <w:rFonts w:hint="eastAsia" w:ascii="Times New Roman" w:hAnsi="Times New Roman" w:eastAsia="宋体"/>
          <w:caps w:val="0"/>
          <w:color w:val="auto"/>
          <w:lang w:eastAsia="zh-CN"/>
        </w:rPr>
      </w:pPr>
      <w:r>
        <w:rPr>
          <w:rFonts w:hint="eastAsia" w:ascii="Times New Roman" w:hAnsi="Times New Roman"/>
          <w:caps w:val="0"/>
          <w:color w:val="auto"/>
        </w:rPr>
        <w:t>公司所处的化工行业属于容易造成污染的行业，公司生产过程若控制不力会不同程度地对周围环境造成影响。随着我国政府环境保护力度的不断加强，可能在未来出台更为严格的环境保护标准，对化工生产企业提出更高的环境保护要求，公司必须不断加大环保投入，才能确保环保设施的正常运转，保证达标排放，短期内环保治理成本增加可能会给公司盈利水平带来不利影响</w:t>
      </w:r>
      <w:r>
        <w:rPr>
          <w:rFonts w:hint="eastAsia" w:ascii="Times New Roman" w:hAnsi="Times New Roman"/>
          <w:caps w:val="0"/>
          <w:color w:val="auto"/>
          <w:lang w:eastAsia="zh-CN"/>
        </w:rPr>
        <w:t>。</w:t>
      </w:r>
    </w:p>
    <w:p>
      <w:pPr>
        <w:spacing w:line="360" w:lineRule="auto"/>
        <w:ind w:firstLine="480"/>
        <w:rPr>
          <w:rFonts w:hint="eastAsia" w:ascii="Times New Roman" w:hAnsi="Times New Roman"/>
          <w:caps w:val="0"/>
          <w:color w:val="auto"/>
        </w:rPr>
      </w:pPr>
      <w:r>
        <w:rPr>
          <w:rFonts w:hint="eastAsia" w:ascii="Times New Roman" w:hAnsi="Times New Roman"/>
          <w:caps w:val="0"/>
          <w:color w:val="auto"/>
        </w:rPr>
        <w:t>（</w:t>
      </w:r>
      <w:r>
        <w:rPr>
          <w:rFonts w:hint="eastAsia" w:ascii="Times New Roman" w:hAnsi="Times New Roman"/>
          <w:caps w:val="0"/>
          <w:color w:val="auto"/>
          <w:lang w:val="en-US" w:eastAsia="zh-CN"/>
        </w:rPr>
        <w:t>四</w:t>
      </w:r>
      <w:r>
        <w:rPr>
          <w:rFonts w:hint="eastAsia" w:ascii="Times New Roman" w:hAnsi="Times New Roman"/>
          <w:caps w:val="0"/>
          <w:color w:val="auto"/>
        </w:rPr>
        <w:t>）原材料价格波动的风险</w:t>
      </w:r>
    </w:p>
    <w:p>
      <w:pPr>
        <w:spacing w:line="360" w:lineRule="auto"/>
        <w:ind w:firstLine="480"/>
        <w:rPr>
          <w:rFonts w:hint="eastAsia" w:ascii="Times New Roman" w:hAnsi="Times New Roman"/>
          <w:caps w:val="0"/>
          <w:color w:val="auto"/>
        </w:rPr>
      </w:pPr>
      <w:r>
        <w:rPr>
          <w:rFonts w:hint="eastAsia" w:ascii="Times New Roman" w:hAnsi="Times New Roman"/>
          <w:caps w:val="0"/>
          <w:color w:val="auto"/>
        </w:rPr>
        <w:t>公司的上游行业为基础化工业，其主要原材料与石油、煤炭价格存在较大关联性，全球石油市场及煤炭市场的价格波动会带来其他基础化工产品的采购价格的波动，若原材料价格上涨幅度超过行业内企业的消化能力，将导致原材料采购成本增加，降低行业内企业的盈利能力。</w:t>
      </w:r>
    </w:p>
    <w:p>
      <w:pPr>
        <w:spacing w:line="360" w:lineRule="auto"/>
        <w:ind w:firstLine="480"/>
        <w:rPr>
          <w:rFonts w:hint="default" w:ascii="Times New Roman" w:hAnsi="Times New Roman" w:eastAsia="宋体"/>
          <w:caps w:val="0"/>
          <w:color w:val="auto"/>
          <w:lang w:val="en-US" w:eastAsia="zh-CN"/>
        </w:rPr>
      </w:pPr>
      <w:r>
        <w:rPr>
          <w:rFonts w:hint="eastAsia" w:ascii="Times New Roman" w:hAnsi="Times New Roman"/>
          <w:caps w:val="0"/>
          <w:color w:val="auto"/>
        </w:rPr>
        <w:t>（</w:t>
      </w:r>
      <w:r>
        <w:rPr>
          <w:rFonts w:hint="eastAsia" w:ascii="Times New Roman" w:hAnsi="Times New Roman"/>
          <w:caps w:val="0"/>
          <w:color w:val="auto"/>
          <w:lang w:val="en-US" w:eastAsia="zh-CN"/>
        </w:rPr>
        <w:t>五</w:t>
      </w:r>
      <w:r>
        <w:rPr>
          <w:rFonts w:hint="eastAsia" w:ascii="Times New Roman" w:hAnsi="Times New Roman"/>
          <w:caps w:val="0"/>
          <w:color w:val="auto"/>
        </w:rPr>
        <w:t>）</w:t>
      </w:r>
      <w:r>
        <w:rPr>
          <w:rFonts w:hint="eastAsia" w:ascii="Times New Roman" w:hAnsi="Times New Roman"/>
          <w:caps w:val="0"/>
          <w:color w:val="auto"/>
          <w:lang w:val="en-US" w:eastAsia="zh-CN"/>
        </w:rPr>
        <w:t>重大客户依赖风险</w:t>
      </w:r>
    </w:p>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eastAsia="宋体" w:cs="宋体"/>
          <w:caps w:val="0"/>
          <w:kern w:val="0"/>
          <w:lang w:val="en-US" w:eastAsia="zh-CN"/>
        </w:rPr>
      </w:pPr>
      <w:r>
        <w:rPr>
          <w:rFonts w:hint="eastAsia" w:ascii="Times New Roman" w:hAnsi="Times New Roman"/>
          <w:caps w:val="0"/>
          <w:color w:val="auto"/>
          <w:lang w:eastAsia="zh-CN"/>
        </w:rPr>
        <w:t>20</w:t>
      </w:r>
      <w:r>
        <w:rPr>
          <w:rFonts w:hint="eastAsia" w:ascii="Times New Roman" w:hAnsi="Times New Roman"/>
          <w:caps w:val="0"/>
          <w:color w:val="auto"/>
          <w:lang w:val="en-US" w:eastAsia="zh-CN"/>
        </w:rPr>
        <w:t>21</w:t>
      </w:r>
      <w:r>
        <w:rPr>
          <w:rFonts w:hint="eastAsia" w:ascii="Times New Roman" w:hAnsi="Times New Roman"/>
          <w:caps w:val="0"/>
          <w:color w:val="auto"/>
          <w:lang w:eastAsia="zh-CN"/>
        </w:rPr>
        <w:t>年</w:t>
      </w:r>
      <w:r>
        <w:rPr>
          <w:rFonts w:hint="eastAsia" w:ascii="Times New Roman" w:hAnsi="Times New Roman"/>
          <w:caps w:val="0"/>
          <w:color w:val="auto"/>
          <w:lang w:val="en-US" w:eastAsia="zh-CN"/>
        </w:rPr>
        <w:t>前五大客户销售合计</w:t>
      </w:r>
      <w:r>
        <w:rPr>
          <w:rFonts w:hint="eastAsia" w:ascii="Times New Roman" w:hAnsi="Times New Roman"/>
          <w:caps w:val="0"/>
          <w:color w:val="auto"/>
          <w:lang w:eastAsia="zh-CN"/>
        </w:rPr>
        <w:t>占比达到了</w:t>
      </w:r>
      <w:r>
        <w:rPr>
          <w:rFonts w:hint="eastAsia" w:ascii="Times New Roman" w:hAnsi="Times New Roman"/>
          <w:caps w:val="0"/>
          <w:color w:val="auto"/>
          <w:lang w:val="en-US" w:eastAsia="zh-CN"/>
        </w:rPr>
        <w:t>98.15</w:t>
      </w:r>
      <w:r>
        <w:rPr>
          <w:rFonts w:hint="eastAsia" w:ascii="Times New Roman" w:hAnsi="Times New Roman"/>
          <w:caps w:val="0"/>
          <w:color w:val="auto"/>
          <w:lang w:eastAsia="zh-CN"/>
        </w:rPr>
        <w:t xml:space="preserve">%，其中第一大客户收入占比 </w:t>
      </w:r>
      <w:r>
        <w:rPr>
          <w:rFonts w:hint="eastAsia" w:ascii="Times New Roman" w:hAnsi="Times New Roman"/>
          <w:caps w:val="0"/>
          <w:color w:val="auto"/>
          <w:lang w:val="en-US" w:eastAsia="zh-CN"/>
        </w:rPr>
        <w:t>81.00</w:t>
      </w:r>
      <w:r>
        <w:rPr>
          <w:rFonts w:hint="eastAsia" w:ascii="Times New Roman" w:hAnsi="Times New Roman"/>
          <w:caps w:val="0"/>
          <w:color w:val="auto"/>
          <w:lang w:eastAsia="zh-CN"/>
        </w:rPr>
        <w:t>%，客户收入集中度较高，如果公司未来与这些主要客户的合作发生不利变化，必然会对公司的经营业绩产生不利影响</w:t>
      </w:r>
      <w:r>
        <w:rPr>
          <w:rFonts w:hint="eastAsia" w:ascii="Times New Roman" w:hAnsi="Times New Roman" w:eastAsia="宋体" w:cs="宋体"/>
          <w:caps w:val="0"/>
          <w:kern w:val="0"/>
          <w:lang w:val="en-US" w:eastAsia="zh-CN"/>
        </w:rPr>
        <w:t>。</w:t>
      </w:r>
    </w:p>
    <w:p>
      <w:pPr>
        <w:pStyle w:val="3"/>
        <w:rPr>
          <w:rFonts w:hint="eastAsia" w:ascii="Times New Roman" w:hAnsi="Times New Roman"/>
          <w:caps w:val="0"/>
        </w:rPr>
      </w:pPr>
      <w:bookmarkStart w:id="22" w:name="_Toc5482"/>
      <w:r>
        <w:rPr>
          <w:rFonts w:hint="eastAsia" w:ascii="Times New Roman" w:hAnsi="Times New Roman"/>
          <w:caps w:val="0"/>
        </w:rPr>
        <w:t>二、重大事项提示</w:t>
      </w:r>
      <w:bookmarkEnd w:id="16"/>
      <w:bookmarkEnd w:id="22"/>
    </w:p>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cs="宋体"/>
          <w:caps w:val="0"/>
          <w:kern w:val="0"/>
        </w:rPr>
      </w:pPr>
      <w:r>
        <w:rPr>
          <w:rFonts w:hint="eastAsia" w:ascii="Times New Roman" w:hAnsi="Times New Roman" w:cs="宋体"/>
          <w:caps w:val="0"/>
          <w:kern w:val="0"/>
        </w:rPr>
        <w:t>（一）股东关于自愿锁定股权的承诺</w:t>
      </w:r>
    </w:p>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eastAsia="宋体" w:cs="宋体"/>
          <w:caps w:val="0"/>
          <w:kern w:val="0"/>
          <w:lang w:val="en-US" w:eastAsia="zh-CN"/>
        </w:rPr>
      </w:pPr>
      <w:r>
        <w:rPr>
          <w:rFonts w:hint="eastAsia" w:ascii="Times New Roman" w:hAnsi="Times New Roman" w:eastAsia="宋体" w:cs="宋体"/>
          <w:caps w:val="0"/>
          <w:kern w:val="0"/>
          <w:lang w:val="en-US" w:eastAsia="zh-CN"/>
        </w:rPr>
        <w:t>1、《公司法》第一百四十一条规定：“发起人持有的本公司股份，自公司成立之日起一年内不得转让。公司公开发行股份前已发行的股份，自公司股票在证券交易所上市交易之日起一年内不得转让。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公司股份作出其他限制性规定。”</w:t>
      </w:r>
    </w:p>
    <w:p>
      <w:pPr>
        <w:widowControl w:val="0"/>
        <w:wordWrap/>
        <w:autoSpaceDE w:val="0"/>
        <w:autoSpaceDN w:val="0"/>
        <w:adjustRightInd w:val="0"/>
        <w:snapToGrid w:val="0"/>
        <w:spacing w:before="156" w:beforeLines="50" w:after="156" w:afterLines="50" w:line="360" w:lineRule="auto"/>
        <w:ind w:firstLine="480"/>
        <w:textAlignment w:val="auto"/>
        <w:rPr>
          <w:rFonts w:hint="eastAsia" w:ascii="Times New Roman" w:hAnsi="Times New Roman" w:eastAsia="宋体" w:cs="宋体"/>
          <w:i w:val="0"/>
          <w:iCs w:val="0"/>
          <w:caps w:val="0"/>
          <w:kern w:val="0"/>
          <w:u w:val="none"/>
          <w:lang w:val="en-US" w:eastAsia="zh-CN"/>
        </w:rPr>
      </w:pPr>
      <w:r>
        <w:rPr>
          <w:rFonts w:hint="eastAsia" w:ascii="Times New Roman" w:hAnsi="Times New Roman" w:cs="宋体"/>
          <w:caps w:val="0"/>
          <w:kern w:val="0"/>
          <w:lang w:val="en-US" w:eastAsia="zh-CN"/>
        </w:rPr>
        <w:t>2、</w:t>
      </w:r>
      <w:r>
        <w:rPr>
          <w:rFonts w:hint="eastAsia" w:ascii="Times New Roman" w:hAnsi="Times New Roman" w:eastAsia="宋体" w:cs="宋体"/>
          <w:caps w:val="0"/>
          <w:kern w:val="0"/>
          <w:lang w:val="en-US" w:eastAsia="zh-CN"/>
        </w:rPr>
        <w:t>直接或间接持有本公司股权的公司执行董事、监事、高级管理人员承诺：本人在任职期间内，定期向公司申报所持有的本公司股权及其变动情况；在任职期间每年转让的股权不得超过本人所持有本公司股权总数的25%；离职后六个月内不转让所持有的本公司的股权；本人所持有的公司股权，自本公司股权挂牌之日起，自愿锁定12个月，期间本人不转让或委托他人管理本人持有的本公司的股权，也不由本公司回购本人持有的股权。本人自愿接受有关股权转让的限制性安排并在承诺期间接受推荐机构对本人履行承诺义务的持续督导。本人保证若未按承诺文件的规定履行其承诺时，将赔偿其他股东因此而遭受的损失</w:t>
      </w:r>
      <w:r>
        <w:rPr>
          <w:rFonts w:hint="eastAsia" w:ascii="Times New Roman" w:hAnsi="Times New Roman"/>
          <w:i w:val="0"/>
          <w:iCs w:val="0"/>
          <w:caps w:val="0"/>
          <w:u w:val="none"/>
          <w:lang w:eastAsia="zh-CN"/>
        </w:rPr>
        <w:t>。</w:t>
      </w:r>
    </w:p>
    <w:p>
      <w:pPr>
        <w:widowControl w:val="0"/>
        <w:wordWrap/>
        <w:autoSpaceDE w:val="0"/>
        <w:autoSpaceDN w:val="0"/>
        <w:adjustRightInd w:val="0"/>
        <w:snapToGrid w:val="0"/>
        <w:spacing w:before="156" w:beforeLines="50" w:after="156" w:afterLines="50" w:line="360" w:lineRule="auto"/>
        <w:ind w:left="0" w:leftChars="0" w:right="0" w:firstLine="480" w:firstLineChars="200"/>
        <w:textAlignment w:val="auto"/>
        <w:outlineLvl w:val="9"/>
        <w:rPr>
          <w:rFonts w:hint="eastAsia" w:ascii="Times New Roman" w:hAnsi="Times New Roman" w:cs="宋体"/>
          <w:caps w:val="0"/>
          <w:color w:val="auto"/>
          <w:kern w:val="0"/>
        </w:rPr>
      </w:pPr>
      <w:r>
        <w:rPr>
          <w:rFonts w:hint="eastAsia" w:ascii="Times New Roman" w:hAnsi="Times New Roman" w:cs="宋体"/>
          <w:caps w:val="0"/>
          <w:color w:val="auto"/>
          <w:kern w:val="0"/>
        </w:rPr>
        <w:t>（二）股利分配政策</w:t>
      </w:r>
    </w:p>
    <w:p>
      <w:pPr>
        <w:widowControl w:val="0"/>
        <w:wordWrap/>
        <w:autoSpaceDE w:val="0"/>
        <w:autoSpaceDN w:val="0"/>
        <w:adjustRightInd w:val="0"/>
        <w:snapToGrid w:val="0"/>
        <w:spacing w:before="156" w:beforeLines="50" w:after="156" w:afterLines="50" w:line="360" w:lineRule="auto"/>
        <w:ind w:left="0" w:leftChars="0" w:right="0" w:firstLine="480" w:firstLineChars="200"/>
        <w:textAlignment w:val="auto"/>
        <w:outlineLvl w:val="9"/>
        <w:rPr>
          <w:rFonts w:hint="default" w:ascii="Times New Roman" w:hAnsi="Times New Roman" w:cs="宋体"/>
          <w:caps w:val="0"/>
          <w:color w:val="auto"/>
          <w:kern w:val="0"/>
          <w:lang w:val="en-US" w:eastAsia="zh-CN"/>
        </w:rPr>
      </w:pPr>
      <w:r>
        <w:rPr>
          <w:rFonts w:hint="eastAsia" w:ascii="Times New Roman" w:hAnsi="Times New Roman" w:cs="宋体"/>
          <w:caps w:val="0"/>
          <w:color w:val="auto"/>
          <w:kern w:val="0"/>
          <w:lang w:val="en-US" w:eastAsia="zh-CN"/>
        </w:rPr>
        <w:t>章程第二十四条：公司利润分配按照《公司法》及有关法律、法规，国务院财政主管部门的规定执行</w:t>
      </w:r>
      <w:r>
        <w:rPr>
          <w:rFonts w:hint="eastAsia" w:cs="宋体"/>
          <w:caps w:val="0"/>
          <w:color w:val="auto"/>
          <w:kern w:val="0"/>
          <w:lang w:val="en-US" w:eastAsia="zh-CN"/>
        </w:rPr>
        <w:t>。</w:t>
      </w:r>
    </w:p>
    <w:p>
      <w:pPr>
        <w:pStyle w:val="2"/>
        <w:spacing w:before="0" w:after="0" w:line="360" w:lineRule="auto"/>
        <w:ind w:firstLine="480" w:firstLineChars="200"/>
        <w:jc w:val="both"/>
        <w:rPr>
          <w:rFonts w:hint="eastAsia" w:ascii="Times New Roman" w:hAnsi="Times New Roman" w:eastAsia="宋体" w:cs="宋体"/>
          <w:b w:val="0"/>
          <w:bCs w:val="0"/>
          <w:caps w:val="0"/>
          <w:color w:val="auto"/>
          <w:kern w:val="0"/>
          <w:sz w:val="24"/>
          <w:szCs w:val="24"/>
          <w:lang w:val="en-US" w:eastAsia="zh-CN" w:bidi="ar-SA"/>
        </w:rPr>
        <w:sectPr>
          <w:type w:val="continuous"/>
          <w:pgSz w:w="11906" w:h="16838"/>
          <w:pgMar w:top="1440" w:right="1800" w:bottom="1440" w:left="1800" w:header="851" w:footer="992" w:gutter="0"/>
          <w:cols w:space="720" w:num="1"/>
          <w:docGrid w:type="lines" w:linePitch="312" w:charSpace="0"/>
        </w:sectPr>
      </w:pPr>
    </w:p>
    <w:p>
      <w:pPr>
        <w:pStyle w:val="2"/>
        <w:spacing w:before="0" w:after="0" w:line="360" w:lineRule="auto"/>
        <w:ind w:firstLine="883" w:firstLineChars="200"/>
        <w:jc w:val="center"/>
        <w:rPr>
          <w:rFonts w:hint="eastAsia" w:ascii="Times New Roman" w:hAnsi="Times New Roman" w:eastAsia="黑体"/>
          <w:caps w:val="0"/>
          <w:sz w:val="30"/>
          <w:szCs w:val="30"/>
        </w:rPr>
      </w:pPr>
      <w:r>
        <w:rPr>
          <w:rFonts w:ascii="Times New Roman" w:hAnsi="Times New Roman"/>
          <w:caps w:val="0"/>
        </w:rPr>
        <w:br w:type="page"/>
      </w:r>
      <w:bookmarkStart w:id="23" w:name="_Toc317756538"/>
      <w:bookmarkStart w:id="24" w:name="_Toc342567466"/>
      <w:bookmarkStart w:id="25" w:name="_Toc347754969"/>
      <w:bookmarkStart w:id="26" w:name="_Toc346286102"/>
      <w:bookmarkStart w:id="27" w:name="_Toc346092688"/>
      <w:bookmarkStart w:id="28" w:name="_Toc347823154"/>
      <w:bookmarkStart w:id="29" w:name="_Toc1634"/>
      <w:r>
        <w:rPr>
          <w:rFonts w:hint="eastAsia" w:ascii="Times New Roman" w:hAnsi="Times New Roman" w:eastAsia="黑体" w:cs="Times New Roman"/>
          <w:b/>
          <w:bCs/>
          <w:caps w:val="0"/>
          <w:kern w:val="44"/>
          <w:sz w:val="30"/>
          <w:szCs w:val="30"/>
          <w:lang w:val="en-US" w:eastAsia="zh-CN" w:bidi="ar-SA"/>
        </w:rPr>
        <w:t>第</w:t>
      </w:r>
      <w:bookmarkEnd w:id="17"/>
      <w:bookmarkEnd w:id="18"/>
      <w:bookmarkEnd w:id="19"/>
      <w:bookmarkEnd w:id="20"/>
      <w:r>
        <w:rPr>
          <w:rFonts w:hint="eastAsia" w:ascii="Times New Roman" w:hAnsi="Times New Roman" w:eastAsia="黑体" w:cs="Times New Roman"/>
          <w:b/>
          <w:bCs/>
          <w:caps w:val="0"/>
          <w:kern w:val="44"/>
          <w:sz w:val="30"/>
          <w:szCs w:val="30"/>
          <w:lang w:val="en-US" w:eastAsia="zh-CN" w:bidi="ar-SA"/>
        </w:rPr>
        <w:t xml:space="preserve">二章   </w:t>
      </w:r>
      <w:bookmarkEnd w:id="21"/>
      <w:bookmarkEnd w:id="23"/>
      <w:bookmarkEnd w:id="24"/>
      <w:bookmarkEnd w:id="25"/>
      <w:bookmarkEnd w:id="26"/>
      <w:bookmarkEnd w:id="27"/>
      <w:bookmarkEnd w:id="28"/>
      <w:r>
        <w:rPr>
          <w:rFonts w:hint="eastAsia" w:ascii="Times New Roman" w:hAnsi="Times New Roman" w:eastAsia="黑体" w:cs="Times New Roman"/>
          <w:b/>
          <w:bCs/>
          <w:caps w:val="0"/>
          <w:kern w:val="44"/>
          <w:sz w:val="30"/>
          <w:szCs w:val="30"/>
          <w:lang w:val="en-US" w:eastAsia="zh-CN" w:bidi="ar-SA"/>
        </w:rPr>
        <w:t>公司基本情况</w:t>
      </w:r>
      <w:bookmarkEnd w:id="29"/>
    </w:p>
    <w:bookmarkEnd w:id="0"/>
    <w:bookmarkEnd w:id="1"/>
    <w:p>
      <w:pPr>
        <w:pStyle w:val="3"/>
        <w:ind w:firstLine="482"/>
        <w:rPr>
          <w:rFonts w:hint="eastAsia" w:ascii="Times New Roman" w:hAnsi="Times New Roman" w:eastAsia="宋体" w:cs="宋体"/>
          <w:caps w:val="0"/>
          <w:sz w:val="24"/>
          <w:szCs w:val="24"/>
        </w:rPr>
      </w:pPr>
      <w:bookmarkStart w:id="30" w:name="_Toc14240"/>
      <w:bookmarkStart w:id="31" w:name="_Toc18454"/>
      <w:bookmarkStart w:id="32" w:name="_Toc317756560"/>
      <w:bookmarkStart w:id="33" w:name="_Toc347754987"/>
      <w:bookmarkStart w:id="34" w:name="_Toc346092706"/>
      <w:bookmarkStart w:id="35" w:name="_Toc346286120"/>
      <w:bookmarkStart w:id="36" w:name="_Toc342567484"/>
      <w:bookmarkStart w:id="37" w:name="_Toc245701656"/>
      <w:bookmarkStart w:id="38" w:name="_Toc347823172"/>
      <w:r>
        <w:rPr>
          <w:rFonts w:hint="eastAsia" w:ascii="Times New Roman" w:hAnsi="Times New Roman" w:eastAsia="宋体" w:cs="宋体"/>
          <w:caps w:val="0"/>
          <w:sz w:val="24"/>
          <w:szCs w:val="24"/>
        </w:rPr>
        <w:t>一、挂牌公司基本情况</w:t>
      </w:r>
      <w:bookmarkEnd w:id="30"/>
      <w:bookmarkEnd w:id="31"/>
    </w:p>
    <w:p>
      <w:pPr>
        <w:spacing w:line="360" w:lineRule="auto"/>
        <w:ind w:firstLine="480"/>
        <w:rPr>
          <w:rFonts w:hint="eastAsia" w:ascii="Times New Roman" w:hAnsi="Times New Roman" w:eastAsia="宋体" w:cs="宋体"/>
          <w:caps w:val="0"/>
          <w:lang w:eastAsia="zh-CN"/>
        </w:rPr>
      </w:pPr>
      <w:r>
        <w:rPr>
          <w:rFonts w:hint="eastAsia" w:ascii="Times New Roman" w:hAnsi="Times New Roman" w:cs="宋体"/>
          <w:caps w:val="0"/>
        </w:rPr>
        <w:t>公司名称：</w:t>
      </w:r>
      <w:r>
        <w:rPr>
          <w:rFonts w:hint="eastAsia" w:cs="宋体"/>
          <w:caps w:val="0"/>
          <w:lang w:eastAsia="zh-CN"/>
        </w:rPr>
        <w:t>禹城禹圳生物科技有限公司</w:t>
      </w:r>
    </w:p>
    <w:p>
      <w:pPr>
        <w:spacing w:line="360" w:lineRule="auto"/>
        <w:ind w:firstLine="480"/>
        <w:rPr>
          <w:rFonts w:hint="eastAsia" w:ascii="Times New Roman" w:hAnsi="Times New Roman" w:cs="宋体"/>
          <w:caps w:val="0"/>
        </w:rPr>
      </w:pPr>
      <w:r>
        <w:rPr>
          <w:rFonts w:hint="eastAsia" w:ascii="Times New Roman" w:hAnsi="Times New Roman" w:cs="宋体"/>
          <w:caps w:val="0"/>
        </w:rPr>
        <w:t>注册资本：</w:t>
      </w:r>
      <w:r>
        <w:rPr>
          <w:rFonts w:hint="eastAsia" w:cs="宋体"/>
          <w:caps w:val="0"/>
          <w:lang w:val="en-US" w:eastAsia="zh-CN"/>
        </w:rPr>
        <w:t>8</w:t>
      </w:r>
      <w:r>
        <w:rPr>
          <w:rFonts w:hint="eastAsia" w:ascii="Times New Roman" w:hAnsi="Times New Roman" w:cs="宋体"/>
          <w:caps w:val="0"/>
        </w:rPr>
        <w:t xml:space="preserve">00万元 </w:t>
      </w:r>
    </w:p>
    <w:p>
      <w:pPr>
        <w:spacing w:line="360" w:lineRule="auto"/>
        <w:ind w:firstLine="480"/>
        <w:rPr>
          <w:rFonts w:hint="eastAsia" w:ascii="Times New Roman" w:hAnsi="Times New Roman" w:cs="宋体"/>
          <w:caps w:val="0"/>
        </w:rPr>
      </w:pPr>
      <w:r>
        <w:rPr>
          <w:rFonts w:hint="eastAsia" w:ascii="Times New Roman" w:hAnsi="Times New Roman" w:cs="宋体"/>
          <w:caps w:val="0"/>
        </w:rPr>
        <w:t>实收资本：</w:t>
      </w:r>
      <w:r>
        <w:rPr>
          <w:rFonts w:hint="eastAsia" w:cs="宋体"/>
          <w:caps w:val="0"/>
          <w:lang w:val="en-US" w:eastAsia="zh-CN"/>
        </w:rPr>
        <w:t>8</w:t>
      </w:r>
      <w:r>
        <w:rPr>
          <w:rFonts w:hint="eastAsia" w:ascii="Times New Roman" w:hAnsi="Times New Roman" w:cs="宋体"/>
          <w:caps w:val="0"/>
        </w:rPr>
        <w:t>00万元</w:t>
      </w:r>
    </w:p>
    <w:p>
      <w:pPr>
        <w:spacing w:line="360" w:lineRule="auto"/>
        <w:ind w:firstLine="480"/>
        <w:rPr>
          <w:rFonts w:hint="eastAsia" w:ascii="Times New Roman" w:hAnsi="Times New Roman" w:eastAsia="宋体" w:cs="宋体"/>
          <w:caps w:val="0"/>
          <w:lang w:eastAsia="zh-CN"/>
        </w:rPr>
      </w:pPr>
      <w:r>
        <w:rPr>
          <w:rFonts w:hint="eastAsia" w:ascii="Times New Roman" w:hAnsi="Times New Roman" w:cs="宋体"/>
          <w:caps w:val="0"/>
        </w:rPr>
        <w:t>法定代表人：</w:t>
      </w:r>
      <w:r>
        <w:rPr>
          <w:rFonts w:hint="eastAsia" w:cs="宋体"/>
          <w:caps w:val="0"/>
          <w:lang w:val="en-US" w:eastAsia="zh-CN"/>
        </w:rPr>
        <w:t>赵景瑞</w:t>
      </w:r>
    </w:p>
    <w:p>
      <w:pPr>
        <w:spacing w:line="360" w:lineRule="auto"/>
        <w:ind w:firstLine="480"/>
        <w:rPr>
          <w:rFonts w:hint="eastAsia" w:ascii="Times New Roman" w:hAnsi="Times New Roman" w:cs="宋体"/>
          <w:caps w:val="0"/>
        </w:rPr>
      </w:pPr>
      <w:r>
        <w:rPr>
          <w:rFonts w:hint="eastAsia" w:ascii="Times New Roman" w:hAnsi="Times New Roman" w:cs="宋体"/>
          <w:caps w:val="0"/>
        </w:rPr>
        <w:t>统一社会信用代码：91371482MA3C8URW25</w:t>
      </w:r>
    </w:p>
    <w:p>
      <w:pPr>
        <w:spacing w:line="360" w:lineRule="auto"/>
        <w:ind w:firstLine="480"/>
        <w:rPr>
          <w:rFonts w:hint="eastAsia" w:ascii="Times New Roman" w:hAnsi="Times New Roman" w:cs="宋体"/>
          <w:caps w:val="0"/>
        </w:rPr>
      </w:pPr>
      <w:r>
        <w:rPr>
          <w:rFonts w:hint="eastAsia" w:ascii="Times New Roman" w:hAnsi="Times New Roman" w:cs="宋体"/>
          <w:caps w:val="0"/>
        </w:rPr>
        <w:t>成立日期：2016年4月12日</w:t>
      </w:r>
    </w:p>
    <w:p>
      <w:pPr>
        <w:spacing w:line="360" w:lineRule="auto"/>
        <w:ind w:firstLine="480"/>
        <w:rPr>
          <w:rFonts w:hint="eastAsia" w:ascii="Times New Roman" w:hAnsi="Times New Roman" w:cs="宋体"/>
          <w:caps w:val="0"/>
        </w:rPr>
      </w:pPr>
      <w:r>
        <w:rPr>
          <w:rFonts w:hint="eastAsia" w:ascii="Times New Roman" w:hAnsi="Times New Roman" w:cs="宋体"/>
          <w:caps w:val="0"/>
        </w:rPr>
        <w:t xml:space="preserve">住所：山东省德州(禹城)国家高新技术产业开发区迎宾路北首京福高速出口南300米路西 </w:t>
      </w:r>
    </w:p>
    <w:p>
      <w:pPr>
        <w:spacing w:line="360" w:lineRule="auto"/>
        <w:ind w:firstLine="480"/>
        <w:rPr>
          <w:rFonts w:hint="eastAsia" w:ascii="Times New Roman" w:hAnsi="Times New Roman" w:cs="宋体"/>
          <w:caps w:val="0"/>
        </w:rPr>
      </w:pPr>
      <w:r>
        <w:rPr>
          <w:rFonts w:hint="eastAsia" w:ascii="Times New Roman" w:hAnsi="Times New Roman" w:cs="宋体"/>
          <w:caps w:val="0"/>
        </w:rPr>
        <w:t>经营范围：生物医药中间体（不含危险化学品的种类）研发、生产、销售；农药中间体、饲料添加剂、化妆品添加剂（以上项目属于危险化学品的种类除外）研发、生产、销售；生物技术研发、技术转让、技术咨询服务；货物及技术（不含出版物进口业务）进出口业务。（依法须经批准的项目，经相关部门批准后方可开展经营活动）。</w:t>
      </w:r>
    </w:p>
    <w:p>
      <w:pPr>
        <w:spacing w:line="360" w:lineRule="auto"/>
        <w:ind w:firstLine="480"/>
        <w:rPr>
          <w:rFonts w:hint="eastAsia" w:ascii="Times New Roman" w:hAnsi="Times New Roman" w:cs="宋体"/>
          <w:caps w:val="0"/>
        </w:rPr>
      </w:pPr>
      <w:r>
        <w:rPr>
          <w:rFonts w:hint="eastAsia" w:ascii="Times New Roman" w:hAnsi="Times New Roman" w:cs="宋体"/>
          <w:caps w:val="0"/>
        </w:rPr>
        <w:t>主要产品：</w:t>
      </w:r>
      <w:r>
        <w:rPr>
          <w:rFonts w:hint="eastAsia" w:cs="宋体"/>
          <w:caps w:val="0"/>
          <w:lang w:val="en-US" w:eastAsia="zh-CN"/>
        </w:rPr>
        <w:t>辛酰氧肟酸、羟乙基脲</w:t>
      </w:r>
      <w:r>
        <w:rPr>
          <w:rFonts w:hint="eastAsia" w:ascii="Times New Roman" w:hAnsi="Times New Roman" w:cs="宋体"/>
          <w:caps w:val="0"/>
        </w:rPr>
        <w:t>。</w:t>
      </w:r>
    </w:p>
    <w:p>
      <w:pPr>
        <w:spacing w:line="360" w:lineRule="auto"/>
        <w:ind w:firstLine="480"/>
        <w:rPr>
          <w:rFonts w:hint="eastAsia" w:ascii="Times New Roman" w:hAnsi="Times New Roman" w:cs="宋体"/>
          <w:caps w:val="0"/>
        </w:rPr>
      </w:pPr>
      <w:r>
        <w:rPr>
          <w:rFonts w:hint="eastAsia" w:ascii="Times New Roman" w:hAnsi="Times New Roman" w:cs="宋体"/>
          <w:caps w:val="0"/>
        </w:rPr>
        <w:t>邮政编码：251200</w:t>
      </w:r>
    </w:p>
    <w:p>
      <w:pPr>
        <w:spacing w:line="360" w:lineRule="auto"/>
        <w:ind w:firstLine="480"/>
        <w:rPr>
          <w:rFonts w:hint="eastAsia" w:ascii="Times New Roman" w:hAnsi="Times New Roman" w:cs="宋体"/>
          <w:caps w:val="0"/>
        </w:rPr>
      </w:pPr>
      <w:r>
        <w:rPr>
          <w:rFonts w:hint="eastAsia" w:ascii="Times New Roman" w:hAnsi="Times New Roman" w:cs="宋体"/>
          <w:caps w:val="0"/>
        </w:rPr>
        <w:t>电子邮箱：18663472288@163.com</w:t>
      </w:r>
    </w:p>
    <w:p>
      <w:pPr>
        <w:spacing w:line="360" w:lineRule="auto"/>
        <w:ind w:firstLine="480"/>
        <w:rPr>
          <w:rFonts w:hint="eastAsia" w:ascii="Times New Roman" w:hAnsi="Times New Roman" w:cs="宋体"/>
          <w:caps w:val="0"/>
        </w:rPr>
      </w:pPr>
      <w:r>
        <w:rPr>
          <w:rFonts w:hint="eastAsia" w:ascii="Times New Roman" w:hAnsi="Times New Roman" w:cs="宋体"/>
          <w:caps w:val="0"/>
        </w:rPr>
        <w:t>信息披露事务负责人：赵景瑞</w:t>
      </w:r>
    </w:p>
    <w:p>
      <w:pPr>
        <w:spacing w:line="360" w:lineRule="auto"/>
        <w:ind w:firstLine="480"/>
        <w:rPr>
          <w:rFonts w:hint="eastAsia" w:ascii="Times New Roman" w:hAnsi="Times New Roman" w:cs="宋体"/>
          <w:caps w:val="0"/>
        </w:rPr>
      </w:pPr>
      <w:r>
        <w:rPr>
          <w:rFonts w:hint="eastAsia" w:ascii="Times New Roman" w:hAnsi="Times New Roman" w:cs="宋体"/>
          <w:caps w:val="0"/>
        </w:rPr>
        <w:t>电话：18663472288</w:t>
      </w:r>
    </w:p>
    <w:p>
      <w:pPr>
        <w:spacing w:line="360" w:lineRule="auto"/>
        <w:ind w:firstLine="480"/>
        <w:rPr>
          <w:rFonts w:hint="eastAsia" w:ascii="Times New Roman" w:hAnsi="Times New Roman" w:eastAsia="宋体" w:cs="宋体"/>
          <w:caps w:val="0"/>
          <w:color w:val="auto"/>
          <w:lang w:val="en-US" w:eastAsia="zh-CN"/>
        </w:rPr>
      </w:pPr>
      <w:r>
        <w:rPr>
          <w:rFonts w:hint="eastAsia" w:cs="宋体"/>
          <w:caps w:val="0"/>
          <w:lang w:eastAsia="zh-CN"/>
        </w:rPr>
        <w:t>禹城禹圳生物科技有限公司自2016年成立以来，秉承“科技创新、环保溯源、本征安全、品质领先”的理念，一直致力于高端精细化工产品绿色、安全、高效生产工艺的开发及产业化成果转化。公司具备完整的产品自主开发、制造、销售、管理及售后服务体系，依托于强大的技术、人才、设施领先优势，专注于相关产品的研发和制造，不断追求产品的领先适用。历时两年，公司开发的化妆品原料辛酰羟肟酸、羟乙基脲两个项目已实现产业化，走出了一条科技创新带动公司发展的特色之路</w:t>
      </w:r>
      <w:r>
        <w:rPr>
          <w:rFonts w:hint="eastAsia" w:ascii="Times New Roman" w:hAnsi="Times New Roman" w:eastAsia="宋体" w:cs="宋体"/>
          <w:caps w:val="0"/>
          <w:color w:val="auto"/>
          <w:lang w:val="en-US" w:eastAsia="zh-CN"/>
        </w:rPr>
        <w:t>。</w:t>
      </w:r>
    </w:p>
    <w:p>
      <w:pPr>
        <w:pStyle w:val="3"/>
        <w:numPr>
          <w:ilvl w:val="0"/>
          <w:numId w:val="1"/>
        </w:numPr>
        <w:spacing w:before="0" w:after="0" w:line="360" w:lineRule="auto"/>
        <w:ind w:firstLine="480"/>
        <w:rPr>
          <w:rFonts w:hint="eastAsia" w:ascii="Times New Roman" w:hAnsi="Times New Roman" w:eastAsia="宋体"/>
          <w:caps w:val="0"/>
          <w:sz w:val="24"/>
          <w:szCs w:val="24"/>
          <w:lang w:eastAsia="zh-CN"/>
        </w:rPr>
      </w:pPr>
      <w:bookmarkStart w:id="39" w:name="_Toc803"/>
      <w:r>
        <w:rPr>
          <w:rFonts w:hint="eastAsia" w:ascii="Times New Roman" w:hAnsi="Times New Roman" w:eastAsia="宋体"/>
          <w:caps w:val="0"/>
          <w:sz w:val="24"/>
          <w:szCs w:val="24"/>
        </w:rPr>
        <w:t>公司</w:t>
      </w:r>
      <w:r>
        <w:rPr>
          <w:rFonts w:hint="eastAsia" w:ascii="Times New Roman" w:hAnsi="Times New Roman" w:eastAsia="宋体"/>
          <w:caps w:val="0"/>
          <w:sz w:val="24"/>
          <w:szCs w:val="24"/>
          <w:lang w:eastAsia="zh-CN"/>
        </w:rPr>
        <w:t>目前</w:t>
      </w:r>
      <w:r>
        <w:rPr>
          <w:rFonts w:hint="eastAsia" w:ascii="Times New Roman" w:hAnsi="Times New Roman" w:eastAsia="宋体"/>
          <w:caps w:val="0"/>
          <w:sz w:val="24"/>
          <w:szCs w:val="24"/>
        </w:rPr>
        <w:t>股权结构</w:t>
      </w:r>
      <w:bookmarkEnd w:id="32"/>
      <w:bookmarkEnd w:id="33"/>
      <w:bookmarkEnd w:id="34"/>
      <w:bookmarkEnd w:id="35"/>
      <w:bookmarkEnd w:id="36"/>
      <w:bookmarkEnd w:id="37"/>
      <w:bookmarkEnd w:id="38"/>
      <w:r>
        <w:rPr>
          <w:rFonts w:hint="eastAsia" w:ascii="Times New Roman" w:hAnsi="Times New Roman" w:eastAsia="宋体"/>
          <w:caps w:val="0"/>
          <w:sz w:val="24"/>
          <w:szCs w:val="24"/>
          <w:lang w:eastAsia="zh-CN"/>
        </w:rPr>
        <w:t>及股东情况</w:t>
      </w:r>
      <w:bookmarkEnd w:id="39"/>
    </w:p>
    <w:p>
      <w:pPr>
        <w:spacing w:line="360" w:lineRule="auto"/>
        <w:ind w:firstLine="480"/>
        <w:rPr>
          <w:rFonts w:hint="eastAsia" w:ascii="Times New Roman" w:hAnsi="Times New Roman" w:cs="宋体"/>
          <w:caps w:val="0"/>
        </w:rPr>
      </w:pPr>
      <w:bookmarkStart w:id="40" w:name="_Toc228433056"/>
      <w:bookmarkStart w:id="41" w:name="_Toc228431325"/>
      <w:bookmarkStart w:id="42" w:name="_Toc228505923"/>
      <w:bookmarkStart w:id="43" w:name="_Toc229469622"/>
      <w:bookmarkStart w:id="44" w:name="_Toc236113875"/>
      <w:bookmarkStart w:id="45" w:name="_Toc236206515"/>
      <w:bookmarkStart w:id="46" w:name="_Toc236113118"/>
      <w:r>
        <w:rPr>
          <w:rFonts w:hint="eastAsia" w:ascii="Times New Roman" w:hAnsi="Times New Roman" w:cs="宋体"/>
          <w:caps w:val="0"/>
        </w:rPr>
        <w:t>（一）股权结构</w:t>
      </w:r>
      <w:bookmarkEnd w:id="40"/>
      <w:bookmarkEnd w:id="41"/>
      <w:bookmarkEnd w:id="42"/>
      <w:bookmarkEnd w:id="43"/>
      <w:r>
        <w:rPr>
          <w:rFonts w:hint="eastAsia" w:ascii="Times New Roman" w:hAnsi="Times New Roman" w:cs="宋体"/>
          <w:caps w:val="0"/>
        </w:rPr>
        <w:t>图</w:t>
      </w:r>
    </w:p>
    <w:p>
      <w:pPr>
        <w:spacing w:line="360" w:lineRule="auto"/>
        <w:ind w:left="480" w:leftChars="200" w:firstLine="0" w:firstLineChars="0"/>
        <w:rPr>
          <w:rFonts w:ascii="Times New Roman" w:hAnsi="Times New Roman"/>
          <w:caps w:val="0"/>
          <w:color w:val="FF0000"/>
        </w:rPr>
      </w:pPr>
      <w:r>
        <w:rPr>
          <w:sz w:val="24"/>
        </w:rPr>
        <w:pict>
          <v:group id="_x0000_s2060" o:spid="_x0000_s2060" o:spt="203" style="position:absolute;left:0pt;margin-left:63.7pt;margin-top:5.7pt;height:152.9pt;width:319.7pt;mso-wrap-distance-bottom:0pt;mso-wrap-distance-top:0pt;z-index:251660288;mso-width-relative:page;mso-height-relative:page;" coordorigin="8949,259585" coordsize="6394,3058">
            <o:lock v:ext="edit" aspectratio="f"/>
            <v:shape id="_x0000_s2061" o:spid="_x0000_s2061" o:spt="176" type="#_x0000_t176" style="position:absolute;left:8949;top:259585;height:660;width:1690;" filled="f" stroked="t" coordsize="21600,21600" adj="2700">
              <v:path/>
              <v:fill on="f" focussize="0,0"/>
              <v:stroke/>
              <v:imagedata o:title=""/>
              <o:lock v:ext="edit" aspectratio="f"/>
              <v:textbox>
                <w:txbxContent>
                  <w:p>
                    <w:pPr>
                      <w:ind w:left="0" w:leftChars="0" w:firstLine="0" w:firstLineChars="0"/>
                      <w:jc w:val="center"/>
                      <w:rPr>
                        <w:rFonts w:hint="eastAsia" w:eastAsia="宋体"/>
                        <w:lang w:val="en-US" w:eastAsia="zh-CN"/>
                      </w:rPr>
                    </w:pPr>
                    <w:r>
                      <w:rPr>
                        <w:rFonts w:hint="eastAsia"/>
                        <w:lang w:val="en-US" w:eastAsia="zh-CN"/>
                      </w:rPr>
                      <w:t>赵景瑞</w:t>
                    </w:r>
                  </w:p>
                </w:txbxContent>
              </v:textbox>
            </v:shape>
            <v:shape id="_x0000_s2062" o:spid="_x0000_s2062" o:spt="176" type="#_x0000_t176" style="position:absolute;left:9032;top:261983;height:660;width:5590;" filled="f" stroked="t" coordsize="21600,21600" adj="2700">
              <v:path/>
              <v:fill on="f" focussize="0,0"/>
              <v:stroke joinstyle="miter"/>
              <v:imagedata o:title=""/>
              <o:lock v:ext="edit" aspectratio="f"/>
              <v:textbox>
                <w:txbxContent>
                  <w:p>
                    <w:pPr>
                      <w:jc w:val="center"/>
                    </w:pPr>
                    <w:r>
                      <w:rPr>
                        <w:rFonts w:hint="eastAsia"/>
                      </w:rPr>
                      <w:t>禹城禹圳生物科技有限公司</w:t>
                    </w:r>
                  </w:p>
                </w:txbxContent>
              </v:textbox>
            </v:shape>
            <v:shape id="_x0000_s2063" o:spid="_x0000_s2063" o:spt="176" type="#_x0000_t176" style="position:absolute;left:10932;top:259585;height:660;width:1690;" filled="f" stroked="t" coordsize="21600,21600" adj="2700">
              <v:path/>
              <v:fill on="f" focussize="0,0"/>
              <v:stroke joinstyle="miter"/>
              <v:imagedata o:title=""/>
              <o:lock v:ext="edit" aspectratio="f"/>
              <v:textbox>
                <w:txbxContent>
                  <w:p>
                    <w:pPr>
                      <w:ind w:left="0" w:leftChars="0" w:firstLine="0" w:firstLineChars="0"/>
                      <w:jc w:val="center"/>
                      <w:rPr>
                        <w:rFonts w:hint="default" w:eastAsia="宋体"/>
                        <w:lang w:val="en-US" w:eastAsia="zh-CN"/>
                      </w:rPr>
                    </w:pPr>
                    <w:r>
                      <w:rPr>
                        <w:rFonts w:hint="eastAsia"/>
                        <w:lang w:val="en-US" w:eastAsia="zh-CN"/>
                      </w:rPr>
                      <w:t>赵景环</w:t>
                    </w:r>
                  </w:p>
                </w:txbxContent>
              </v:textbox>
            </v:shape>
            <v:shape id="_x0000_s2064" o:spid="_x0000_s2064" o:spt="176" type="#_x0000_t176" style="position:absolute;left:12915;top:259585;height:660;width:1690;" filled="f" stroked="t" coordsize="21600,21600" adj="2700">
              <v:path/>
              <v:fill on="f" focussize="0,0"/>
              <v:stroke joinstyle="miter"/>
              <v:imagedata o:title=""/>
              <o:lock v:ext="edit" aspectratio="f"/>
              <v:textbox>
                <w:txbxContent>
                  <w:p>
                    <w:pPr>
                      <w:ind w:left="0" w:leftChars="0" w:firstLine="0" w:firstLineChars="0"/>
                      <w:jc w:val="center"/>
                      <w:rPr>
                        <w:rFonts w:hint="default" w:eastAsia="宋体"/>
                        <w:lang w:val="en-US" w:eastAsia="zh-CN"/>
                      </w:rPr>
                    </w:pPr>
                    <w:r>
                      <w:rPr>
                        <w:rFonts w:hint="eastAsia" w:eastAsia="宋体"/>
                        <w:lang w:val="en-US" w:eastAsia="zh-CN"/>
                      </w:rPr>
                      <w:t>杨正龙</w:t>
                    </w:r>
                  </w:p>
                </w:txbxContent>
              </v:textbox>
            </v:shape>
            <v:line id="_x0000_s2065" o:spid="_x0000_s2065" o:spt="20" style="position:absolute;left:9788;top:260233;flip:x;height:1754;width:12;" filled="f" stroked="t" coordsize="21600,21600">
              <v:path arrowok="t"/>
              <v:fill on="f" focussize="0,0"/>
              <v:stroke endarrow="open"/>
              <v:imagedata o:title=""/>
              <o:lock v:ext="edit" aspectratio="f"/>
            </v:line>
            <v:line id="_x0000_s2066" o:spid="_x0000_s2066" o:spt="20" style="position:absolute;left:11803;top:260233;flip:x;height:1754;width:12;" filled="f" stroked="t" coordsize="21600,21600">
              <v:path arrowok="t"/>
              <v:fill on="f" focussize="0,0"/>
              <v:stroke endarrow="open"/>
              <v:imagedata o:title=""/>
              <o:lock v:ext="edit" aspectratio="f"/>
            </v:line>
            <v:line id="_x0000_s2067" o:spid="_x0000_s2067" o:spt="20" style="position:absolute;left:13818;top:260258;flip:x;height:1754;width:12;" filled="f" stroked="t" coordsize="21600,21600">
              <v:path arrowok="t"/>
              <v:fill on="f" focussize="0,0"/>
              <v:stroke endarrow="open"/>
              <v:imagedata o:title=""/>
              <o:lock v:ext="edit" aspectratio="f"/>
            </v:line>
            <v:shape id="_x0000_s2068" o:spid="_x0000_s2068" o:spt="202" type="#_x0000_t202" style="position:absolute;left:12096;top:260729;height:584;width:1119;" filled="f" stroked="f" coordsize="21600,21600">
              <v:path/>
              <v:fill on="f" focussize="0,0"/>
              <v:stroke on="f"/>
              <v:imagedata o:title=""/>
              <o:lock v:ext="edit" aspectratio="f"/>
              <v:textbox>
                <w:txbxContent>
                  <w:p>
                    <w:pPr>
                      <w:ind w:left="0" w:leftChars="0" w:firstLine="0" w:firstLineChars="0"/>
                      <w:rPr>
                        <w:rFonts w:hint="default" w:eastAsia="宋体"/>
                        <w:lang w:val="en-US" w:eastAsia="zh-CN"/>
                      </w:rPr>
                    </w:pPr>
                    <w:r>
                      <w:rPr>
                        <w:rFonts w:hint="eastAsia"/>
                        <w:lang w:val="en-US" w:eastAsia="zh-CN"/>
                      </w:rPr>
                      <w:t>30.00%</w:t>
                    </w:r>
                  </w:p>
                </w:txbxContent>
              </v:textbox>
            </v:shape>
            <v:shape id="_x0000_s2069" o:spid="_x0000_s2069" o:spt="202" type="#_x0000_t202" style="position:absolute;left:14225;top:260729;height:584;width:1119;" filled="f" stroked="f" coordsize="21600,21600">
              <v:path/>
              <v:fill on="f" focussize="0,0"/>
              <v:stroke on="f"/>
              <v:imagedata o:title=""/>
              <o:lock v:ext="edit" aspectratio="f"/>
              <v:textbox>
                <w:txbxContent>
                  <w:p>
                    <w:pPr>
                      <w:ind w:left="0" w:leftChars="0" w:firstLine="0" w:firstLineChars="0"/>
                      <w:rPr>
                        <w:rFonts w:hint="default" w:eastAsia="宋体"/>
                        <w:lang w:val="en-US" w:eastAsia="zh-CN"/>
                      </w:rPr>
                    </w:pPr>
                    <w:r>
                      <w:rPr>
                        <w:rFonts w:hint="eastAsia"/>
                        <w:lang w:val="en-US" w:eastAsia="zh-CN"/>
                      </w:rPr>
                      <w:t>1.00%</w:t>
                    </w:r>
                  </w:p>
                </w:txbxContent>
              </v:textbox>
            </v:shape>
            <v:shape id="_x0000_s2070" o:spid="_x0000_s2070" o:spt="202" type="#_x0000_t202" style="position:absolute;left:9967;top:260729;height:584;width:1119;" filled="f" stroked="f" coordsize="21600,21600">
              <v:path/>
              <v:fill on="f" focussize="0,0"/>
              <v:stroke on="f"/>
              <v:imagedata o:title=""/>
              <o:lock v:ext="edit" aspectratio="f"/>
              <v:textbox>
                <w:txbxContent>
                  <w:p>
                    <w:pPr>
                      <w:ind w:left="0" w:leftChars="0" w:firstLine="0" w:firstLineChars="0"/>
                      <w:rPr>
                        <w:rFonts w:hint="default" w:eastAsia="宋体"/>
                        <w:lang w:val="en-US" w:eastAsia="zh-CN"/>
                      </w:rPr>
                    </w:pPr>
                    <w:r>
                      <w:rPr>
                        <w:rFonts w:hint="eastAsia"/>
                        <w:lang w:val="en-US" w:eastAsia="zh-CN"/>
                      </w:rPr>
                      <w:t>69.00%</w:t>
                    </w:r>
                  </w:p>
                </w:txbxContent>
              </v:textbox>
            </v:shape>
            <w10:wrap type="topAndBottom"/>
          </v:group>
        </w:pict>
      </w:r>
    </w:p>
    <w:p>
      <w:pPr>
        <w:spacing w:line="360" w:lineRule="auto"/>
        <w:ind w:left="480" w:leftChars="200" w:firstLine="0" w:firstLineChars="0"/>
        <w:rPr>
          <w:rFonts w:hint="eastAsia" w:ascii="Times New Roman" w:hAnsi="Times New Roman"/>
          <w:caps w:val="0"/>
        </w:rPr>
      </w:pPr>
      <w:r>
        <w:rPr>
          <w:rFonts w:hint="eastAsia" w:ascii="Times New Roman" w:hAnsi="Times New Roman" w:cs="宋体"/>
          <w:caps w:val="0"/>
        </w:rPr>
        <w:t>（二）公司控股股东、实际控制人情况</w:t>
      </w:r>
    </w:p>
    <w:p>
      <w:pPr>
        <w:spacing w:line="360" w:lineRule="auto"/>
        <w:ind w:firstLine="480"/>
        <w:rPr>
          <w:rFonts w:hint="default" w:ascii="Times New Roman" w:hAnsi="Times New Roman" w:eastAsia="宋体" w:cs="宋体"/>
          <w:caps w:val="0"/>
          <w:lang w:val="en-US" w:eastAsia="zh-CN"/>
        </w:rPr>
      </w:pPr>
      <w:r>
        <w:rPr>
          <w:rFonts w:hint="eastAsia" w:ascii="Times New Roman" w:hAnsi="Times New Roman" w:cs="宋体"/>
          <w:caps w:val="0"/>
        </w:rPr>
        <w:t>1、控股股东</w:t>
      </w:r>
      <w:r>
        <w:rPr>
          <w:rFonts w:hint="eastAsia" w:ascii="Times New Roman" w:hAnsi="Times New Roman" w:cs="宋体"/>
          <w:caps w:val="0"/>
          <w:lang w:eastAsia="zh-CN"/>
        </w:rPr>
        <w:t>、</w:t>
      </w:r>
      <w:r>
        <w:rPr>
          <w:rFonts w:hint="eastAsia" w:ascii="Times New Roman" w:hAnsi="Times New Roman" w:cs="宋体"/>
          <w:caps w:val="0"/>
          <w:lang w:val="en-US" w:eastAsia="zh-CN"/>
        </w:rPr>
        <w:t>实际控制人</w:t>
      </w:r>
    </w:p>
    <w:p>
      <w:pPr>
        <w:spacing w:line="360" w:lineRule="auto"/>
        <w:ind w:firstLine="480"/>
        <w:rPr>
          <w:rFonts w:hint="eastAsia" w:ascii="Times New Roman" w:hAnsi="Times New Roman" w:cs="宋体"/>
          <w:caps w:val="0"/>
        </w:rPr>
      </w:pPr>
      <w:r>
        <w:rPr>
          <w:rFonts w:hint="eastAsia" w:ascii="Times New Roman" w:hAnsi="Times New Roman" w:cs="宋体"/>
          <w:caps w:val="0"/>
          <w:lang w:eastAsia="zh-CN"/>
        </w:rPr>
        <w:t>赵景瑞</w:t>
      </w:r>
      <w:r>
        <w:rPr>
          <w:rFonts w:hint="eastAsia" w:ascii="Times New Roman" w:hAnsi="Times New Roman" w:cs="宋体"/>
          <w:caps w:val="0"/>
        </w:rPr>
        <w:t>直接持有公司</w:t>
      </w:r>
      <w:r>
        <w:rPr>
          <w:rFonts w:hint="eastAsia" w:ascii="Times New Roman" w:hAnsi="Times New Roman" w:cs="宋体"/>
          <w:caps w:val="0"/>
          <w:lang w:val="en-US" w:eastAsia="zh-CN"/>
        </w:rPr>
        <w:t>552</w:t>
      </w:r>
      <w:r>
        <w:rPr>
          <w:rFonts w:hint="eastAsia" w:ascii="Times New Roman" w:hAnsi="Times New Roman" w:cs="宋体"/>
          <w:caps w:val="0"/>
        </w:rPr>
        <w:t>万股，持股占公司总股本的</w:t>
      </w:r>
      <w:r>
        <w:rPr>
          <w:rFonts w:hint="eastAsia" w:ascii="Times New Roman" w:hAnsi="Times New Roman" w:cs="宋体"/>
          <w:caps w:val="0"/>
          <w:lang w:val="en-US" w:eastAsia="zh-CN"/>
        </w:rPr>
        <w:t>69</w:t>
      </w:r>
      <w:r>
        <w:rPr>
          <w:rFonts w:hint="eastAsia" w:ascii="Times New Roman" w:hAnsi="Times New Roman" w:cs="宋体"/>
          <w:caps w:val="0"/>
        </w:rPr>
        <w:t>.00%，为</w:t>
      </w:r>
      <w:r>
        <w:rPr>
          <w:rFonts w:hint="eastAsia" w:ascii="Times New Roman" w:hAnsi="Times New Roman" w:cs="宋体"/>
          <w:caps w:val="0"/>
          <w:lang w:val="en-US" w:eastAsia="zh-CN"/>
        </w:rPr>
        <w:t>公司</w:t>
      </w:r>
      <w:r>
        <w:rPr>
          <w:rFonts w:hint="eastAsia" w:ascii="Times New Roman" w:hAnsi="Times New Roman" w:cs="宋体"/>
          <w:caps w:val="0"/>
        </w:rPr>
        <w:t>的法定代表人，任公司</w:t>
      </w:r>
      <w:r>
        <w:rPr>
          <w:rFonts w:hint="eastAsia" w:ascii="Times New Roman" w:hAnsi="Times New Roman" w:cs="宋体"/>
          <w:caps w:val="0"/>
          <w:lang w:val="en-US" w:eastAsia="zh-CN"/>
        </w:rPr>
        <w:t>执行</w:t>
      </w:r>
      <w:r>
        <w:rPr>
          <w:rFonts w:hint="eastAsia" w:ascii="Times New Roman" w:hAnsi="Times New Roman" w:cs="宋体"/>
          <w:caps w:val="0"/>
        </w:rPr>
        <w:t>董事兼总经理</w:t>
      </w:r>
      <w:r>
        <w:rPr>
          <w:rFonts w:hint="eastAsia" w:ascii="Times New Roman" w:hAnsi="Times New Roman" w:cs="宋体"/>
          <w:caps w:val="0"/>
          <w:lang w:eastAsia="zh-CN"/>
        </w:rPr>
        <w:t>，</w:t>
      </w:r>
      <w:r>
        <w:rPr>
          <w:rFonts w:hint="eastAsia" w:ascii="Times New Roman" w:hAnsi="Times New Roman" w:cs="宋体"/>
          <w:caps w:val="0"/>
          <w:lang w:val="en-US" w:eastAsia="zh-CN"/>
        </w:rPr>
        <w:t>共持股占公司总股本的69.00%，</w:t>
      </w:r>
      <w:r>
        <w:rPr>
          <w:rFonts w:hint="eastAsia" w:ascii="Times New Roman" w:hAnsi="Times New Roman" w:cs="宋体"/>
          <w:caps w:val="0"/>
        </w:rPr>
        <w:t>从而影响公司的经营管理与决策。因此，</w:t>
      </w:r>
      <w:r>
        <w:rPr>
          <w:rFonts w:hint="eastAsia" w:ascii="Times New Roman" w:hAnsi="Times New Roman" w:cs="宋体"/>
          <w:caps w:val="0"/>
          <w:lang w:eastAsia="zh-CN"/>
        </w:rPr>
        <w:t>赵景瑞</w:t>
      </w:r>
      <w:r>
        <w:rPr>
          <w:rFonts w:hint="eastAsia" w:ascii="Times New Roman" w:hAnsi="Times New Roman" w:cs="宋体"/>
          <w:caps w:val="0"/>
        </w:rPr>
        <w:t>为公司的控股股东、实际控制人。</w:t>
      </w:r>
    </w:p>
    <w:p>
      <w:pPr>
        <w:widowControl w:val="0"/>
        <w:wordWrap/>
        <w:adjustRightInd w:val="0"/>
        <w:snapToGrid w:val="0"/>
        <w:spacing w:line="360" w:lineRule="auto"/>
        <w:ind w:left="0" w:leftChars="0" w:firstLine="480" w:firstLineChars="200"/>
        <w:textAlignment w:val="auto"/>
        <w:rPr>
          <w:rFonts w:hint="eastAsia" w:ascii="Times New Roman" w:hAnsi="Times New Roman" w:cs="宋体"/>
          <w:caps w:val="0"/>
          <w:lang w:val="en-US" w:eastAsia="zh-CN"/>
        </w:rPr>
      </w:pPr>
      <w:r>
        <w:rPr>
          <w:rFonts w:hint="eastAsia" w:ascii="Times New Roman" w:hAnsi="Times New Roman" w:cs="宋体"/>
          <w:caps w:val="0"/>
          <w:lang w:eastAsia="zh-CN"/>
        </w:rPr>
        <w:t>赵景瑞</w:t>
      </w:r>
      <w:r>
        <w:rPr>
          <w:rFonts w:hint="eastAsia" w:ascii="Times New Roman" w:hAnsi="Times New Roman" w:cs="宋体"/>
          <w:caps w:val="0"/>
        </w:rPr>
        <w:t>，19</w:t>
      </w:r>
      <w:r>
        <w:rPr>
          <w:rFonts w:hint="eastAsia" w:ascii="Times New Roman" w:hAnsi="Times New Roman" w:cs="宋体"/>
          <w:caps w:val="0"/>
          <w:lang w:val="en-US" w:eastAsia="zh-CN"/>
        </w:rPr>
        <w:t>80</w:t>
      </w:r>
      <w:r>
        <w:rPr>
          <w:rFonts w:hint="eastAsia" w:ascii="Times New Roman" w:hAnsi="Times New Roman" w:cs="宋体"/>
          <w:caps w:val="0"/>
        </w:rPr>
        <w:t>年</w:t>
      </w:r>
      <w:r>
        <w:rPr>
          <w:rFonts w:hint="eastAsia" w:ascii="Times New Roman" w:hAnsi="Times New Roman" w:cs="宋体"/>
          <w:caps w:val="0"/>
          <w:lang w:val="en-US" w:eastAsia="zh-CN"/>
        </w:rPr>
        <w:t>3</w:t>
      </w:r>
      <w:r>
        <w:rPr>
          <w:rFonts w:hint="eastAsia" w:ascii="Times New Roman" w:hAnsi="Times New Roman" w:cs="宋体"/>
          <w:caps w:val="0"/>
        </w:rPr>
        <w:t>月生，汉族，中国国籍，无境外永久居留权。籍贯山东省</w:t>
      </w:r>
      <w:r>
        <w:rPr>
          <w:rFonts w:hint="eastAsia" w:ascii="Times New Roman" w:hAnsi="Times New Roman" w:cs="宋体"/>
          <w:caps w:val="0"/>
          <w:lang w:val="en-US" w:eastAsia="zh-CN"/>
        </w:rPr>
        <w:t>济南市</w:t>
      </w:r>
      <w:r>
        <w:rPr>
          <w:rFonts w:hint="eastAsia" w:ascii="Times New Roman" w:hAnsi="Times New Roman" w:cs="宋体"/>
          <w:caps w:val="0"/>
        </w:rPr>
        <w:t>。20</w:t>
      </w:r>
      <w:r>
        <w:rPr>
          <w:rFonts w:hint="eastAsia" w:ascii="Times New Roman" w:hAnsi="Times New Roman" w:cs="宋体"/>
          <w:caps w:val="0"/>
          <w:lang w:val="en-US" w:eastAsia="zh-CN"/>
        </w:rPr>
        <w:t>16</w:t>
      </w:r>
      <w:r>
        <w:rPr>
          <w:rFonts w:hint="eastAsia" w:ascii="Times New Roman" w:hAnsi="Times New Roman" w:cs="宋体"/>
          <w:caps w:val="0"/>
        </w:rPr>
        <w:t>年</w:t>
      </w:r>
      <w:r>
        <w:rPr>
          <w:rFonts w:hint="eastAsia" w:ascii="Times New Roman" w:hAnsi="Times New Roman" w:cs="宋体"/>
          <w:caps w:val="0"/>
          <w:color w:val="auto"/>
          <w:lang w:val="en-US" w:eastAsia="zh-CN"/>
        </w:rPr>
        <w:t>至今于禹城禹圳生物科技有限公司任法定代表人、执行董事兼经理</w:t>
      </w:r>
      <w:r>
        <w:rPr>
          <w:rFonts w:hint="eastAsia" w:ascii="Times New Roman" w:hAnsi="Times New Roman" w:cs="宋体"/>
          <w:caps w:val="0"/>
          <w:lang w:val="en-US" w:eastAsia="zh-CN"/>
        </w:rPr>
        <w:t>。</w:t>
      </w:r>
    </w:p>
    <w:p>
      <w:pPr>
        <w:widowControl w:val="0"/>
        <w:wordWrap/>
        <w:adjustRightInd w:val="0"/>
        <w:snapToGrid w:val="0"/>
        <w:spacing w:line="360" w:lineRule="auto"/>
        <w:ind w:left="0" w:leftChars="0" w:firstLine="480" w:firstLineChars="200"/>
        <w:textAlignment w:val="auto"/>
        <w:rPr>
          <w:rFonts w:hint="eastAsia" w:ascii="Times New Roman" w:hAnsi="Times New Roman" w:cs="宋体"/>
          <w:caps w:val="0"/>
          <w:lang w:val="en-US" w:eastAsia="zh-CN"/>
        </w:rPr>
      </w:pPr>
    </w:p>
    <w:p>
      <w:pPr>
        <w:widowControl w:val="0"/>
        <w:wordWrap/>
        <w:adjustRightInd w:val="0"/>
        <w:snapToGrid w:val="0"/>
        <w:spacing w:line="360" w:lineRule="auto"/>
        <w:ind w:left="0" w:leftChars="0" w:firstLine="480" w:firstLineChars="200"/>
        <w:textAlignment w:val="auto"/>
        <w:rPr>
          <w:rFonts w:hint="eastAsia" w:ascii="Times New Roman" w:hAnsi="Times New Roman" w:cs="宋体"/>
          <w:caps w:val="0"/>
          <w:lang w:val="en-US" w:eastAsia="zh-CN"/>
        </w:rPr>
      </w:pPr>
    </w:p>
    <w:p>
      <w:pPr>
        <w:widowControl w:val="0"/>
        <w:wordWrap/>
        <w:adjustRightInd w:val="0"/>
        <w:snapToGrid w:val="0"/>
        <w:spacing w:line="360" w:lineRule="auto"/>
        <w:ind w:left="0" w:leftChars="0" w:firstLine="480" w:firstLineChars="200"/>
        <w:textAlignment w:val="auto"/>
        <w:rPr>
          <w:rFonts w:hint="eastAsia" w:ascii="Times New Roman" w:hAnsi="Times New Roman" w:cs="宋体"/>
          <w:caps w:val="0"/>
          <w:lang w:val="en-US" w:eastAsia="zh-CN"/>
        </w:rPr>
      </w:pPr>
    </w:p>
    <w:p>
      <w:pPr>
        <w:widowControl w:val="0"/>
        <w:wordWrap/>
        <w:adjustRightInd w:val="0"/>
        <w:snapToGrid w:val="0"/>
        <w:spacing w:line="360" w:lineRule="auto"/>
        <w:ind w:left="0" w:leftChars="0" w:firstLine="480" w:firstLineChars="200"/>
        <w:textAlignment w:val="auto"/>
        <w:rPr>
          <w:rFonts w:hint="eastAsia" w:ascii="Times New Roman" w:hAnsi="Times New Roman" w:cs="宋体"/>
          <w:caps w:val="0"/>
          <w:lang w:val="en-US" w:eastAsia="zh-CN"/>
        </w:rPr>
      </w:pPr>
    </w:p>
    <w:p>
      <w:pPr>
        <w:widowControl w:val="0"/>
        <w:wordWrap/>
        <w:adjustRightInd w:val="0"/>
        <w:snapToGrid w:val="0"/>
        <w:spacing w:line="360" w:lineRule="auto"/>
        <w:ind w:left="0" w:leftChars="0" w:firstLine="480" w:firstLineChars="200"/>
        <w:textAlignment w:val="auto"/>
        <w:rPr>
          <w:rFonts w:hint="eastAsia" w:ascii="Times New Roman" w:hAnsi="Times New Roman" w:cs="宋体"/>
          <w:caps w:val="0"/>
          <w:lang w:val="en-US" w:eastAsia="zh-CN"/>
        </w:rPr>
      </w:pPr>
    </w:p>
    <w:p>
      <w:pPr>
        <w:widowControl w:val="0"/>
        <w:wordWrap/>
        <w:adjustRightInd w:val="0"/>
        <w:snapToGrid w:val="0"/>
        <w:spacing w:line="360" w:lineRule="auto"/>
        <w:ind w:left="0" w:leftChars="0" w:firstLine="480" w:firstLineChars="200"/>
        <w:textAlignment w:val="auto"/>
        <w:rPr>
          <w:rFonts w:hint="eastAsia" w:ascii="Times New Roman" w:hAnsi="Times New Roman" w:cs="宋体"/>
          <w:caps w:val="0"/>
          <w:lang w:val="en-US" w:eastAsia="zh-CN"/>
        </w:rPr>
      </w:pPr>
    </w:p>
    <w:p>
      <w:pPr>
        <w:widowControl w:val="0"/>
        <w:wordWrap/>
        <w:adjustRightInd w:val="0"/>
        <w:snapToGrid w:val="0"/>
        <w:spacing w:line="360" w:lineRule="auto"/>
        <w:ind w:left="0" w:leftChars="0" w:firstLine="480" w:firstLineChars="200"/>
        <w:textAlignment w:val="auto"/>
        <w:rPr>
          <w:rFonts w:hint="eastAsia" w:ascii="Times New Roman" w:hAnsi="Times New Roman" w:cs="宋体"/>
          <w:caps w:val="0"/>
          <w:lang w:val="en-US" w:eastAsia="zh-CN"/>
        </w:rPr>
      </w:pPr>
    </w:p>
    <w:p>
      <w:pPr>
        <w:widowControl w:val="0"/>
        <w:wordWrap/>
        <w:adjustRightInd w:val="0"/>
        <w:snapToGrid w:val="0"/>
        <w:spacing w:line="360" w:lineRule="auto"/>
        <w:ind w:left="0" w:leftChars="0" w:firstLine="480" w:firstLineChars="200"/>
        <w:textAlignment w:val="auto"/>
        <w:rPr>
          <w:rFonts w:hint="eastAsia" w:ascii="Times New Roman" w:hAnsi="Times New Roman" w:cs="宋体"/>
          <w:caps w:val="0"/>
          <w:lang w:val="en-US" w:eastAsia="zh-CN"/>
        </w:rPr>
      </w:pPr>
    </w:p>
    <w:p>
      <w:pPr>
        <w:widowControl w:val="0"/>
        <w:wordWrap/>
        <w:adjustRightInd w:val="0"/>
        <w:snapToGrid w:val="0"/>
        <w:spacing w:line="360" w:lineRule="auto"/>
        <w:ind w:left="0" w:leftChars="0" w:firstLine="480" w:firstLineChars="200"/>
        <w:textAlignment w:val="auto"/>
        <w:rPr>
          <w:rFonts w:hint="eastAsia" w:ascii="Times New Roman" w:hAnsi="Times New Roman" w:cs="宋体"/>
          <w:caps w:val="0"/>
          <w:lang w:val="en-US" w:eastAsia="zh-CN"/>
        </w:rPr>
      </w:pPr>
    </w:p>
    <w:p>
      <w:pPr>
        <w:widowControl w:val="0"/>
        <w:wordWrap/>
        <w:adjustRightInd w:val="0"/>
        <w:snapToGrid w:val="0"/>
        <w:spacing w:line="360" w:lineRule="auto"/>
        <w:ind w:left="0" w:leftChars="0" w:firstLine="480" w:firstLineChars="200"/>
        <w:textAlignment w:val="auto"/>
        <w:rPr>
          <w:rFonts w:hint="eastAsia" w:ascii="Times New Roman" w:hAnsi="Times New Roman" w:cs="宋体"/>
          <w:caps w:val="0"/>
          <w:lang w:val="en-US" w:eastAsia="zh-CN"/>
        </w:rPr>
      </w:pPr>
    </w:p>
    <w:p>
      <w:pPr>
        <w:widowControl w:val="0"/>
        <w:wordWrap/>
        <w:adjustRightInd w:val="0"/>
        <w:snapToGrid w:val="0"/>
        <w:spacing w:line="360" w:lineRule="auto"/>
        <w:ind w:left="0" w:leftChars="0" w:firstLine="480" w:firstLineChars="200"/>
        <w:textAlignment w:val="auto"/>
        <w:rPr>
          <w:rFonts w:hint="eastAsia" w:ascii="Times New Roman" w:hAnsi="Times New Roman" w:cs="宋体"/>
          <w:caps w:val="0"/>
          <w:lang w:val="en-US" w:eastAsia="zh-CN"/>
        </w:rPr>
      </w:pPr>
    </w:p>
    <w:p>
      <w:pPr>
        <w:widowControl w:val="0"/>
        <w:wordWrap/>
        <w:adjustRightInd w:val="0"/>
        <w:snapToGrid w:val="0"/>
        <w:spacing w:line="360" w:lineRule="auto"/>
        <w:ind w:left="0" w:leftChars="0" w:firstLine="480" w:firstLineChars="200"/>
        <w:textAlignment w:val="auto"/>
        <w:rPr>
          <w:rFonts w:hint="eastAsia" w:ascii="Times New Roman" w:hAnsi="Times New Roman"/>
          <w:caps w:val="0"/>
        </w:rPr>
      </w:pPr>
      <w:r>
        <w:rPr>
          <w:rFonts w:hint="eastAsia" w:ascii="Times New Roman" w:hAnsi="Times New Roman"/>
          <w:caps w:val="0"/>
        </w:rPr>
        <w:t xml:space="preserve">                    </w:t>
      </w:r>
    </w:p>
    <w:bookmarkEnd w:id="44"/>
    <w:bookmarkEnd w:id="45"/>
    <w:bookmarkEnd w:id="46"/>
    <w:p>
      <w:pPr>
        <w:pStyle w:val="3"/>
        <w:numPr>
          <w:ilvl w:val="0"/>
          <w:numId w:val="2"/>
        </w:numPr>
        <w:spacing w:before="0" w:after="0" w:line="360" w:lineRule="auto"/>
        <w:ind w:firstLine="480"/>
        <w:rPr>
          <w:rFonts w:hint="eastAsia" w:ascii="Times New Roman" w:hAnsi="Times New Roman" w:eastAsia="宋体"/>
          <w:caps w:val="0"/>
          <w:sz w:val="24"/>
          <w:szCs w:val="24"/>
        </w:rPr>
      </w:pPr>
      <w:bookmarkStart w:id="47" w:name="_Toc342567485"/>
      <w:bookmarkStart w:id="48" w:name="_Toc317756561"/>
      <w:bookmarkStart w:id="49" w:name="_Toc346092707"/>
      <w:bookmarkStart w:id="50" w:name="_Toc346286121"/>
      <w:bookmarkStart w:id="51" w:name="_Toc245701658"/>
      <w:bookmarkStart w:id="52" w:name="_Toc32731"/>
      <w:bookmarkStart w:id="53" w:name="_Toc347754988"/>
      <w:bookmarkStart w:id="54" w:name="_Toc347823173"/>
      <w:r>
        <w:rPr>
          <w:rFonts w:hint="eastAsia" w:ascii="Times New Roman" w:hAnsi="Times New Roman" w:eastAsia="宋体"/>
          <w:caps w:val="0"/>
          <w:sz w:val="24"/>
          <w:szCs w:val="24"/>
        </w:rPr>
        <w:t>公司组织结构</w:t>
      </w:r>
      <w:bookmarkEnd w:id="47"/>
      <w:bookmarkEnd w:id="48"/>
      <w:bookmarkEnd w:id="49"/>
      <w:bookmarkEnd w:id="50"/>
      <w:bookmarkEnd w:id="51"/>
      <w:bookmarkEnd w:id="52"/>
      <w:bookmarkEnd w:id="53"/>
      <w:bookmarkEnd w:id="54"/>
    </w:p>
    <w:p>
      <w:pPr>
        <w:ind w:firstLine="480"/>
        <w:rPr>
          <w:rFonts w:hint="eastAsia" w:ascii="Times New Roman" w:hAnsi="Times New Roman"/>
          <w:caps w:val="0"/>
          <w:color w:val="FF0000"/>
        </w:rPr>
      </w:pPr>
      <w:bookmarkStart w:id="55" w:name="_Toc347754996"/>
      <w:bookmarkStart w:id="56" w:name="_Toc342567492"/>
      <w:bookmarkStart w:id="57" w:name="_Toc317756570"/>
      <w:bookmarkStart w:id="58" w:name="_Toc346092715"/>
      <w:bookmarkStart w:id="59" w:name="_Toc347823181"/>
      <w:bookmarkStart w:id="60" w:name="_Toc346286129"/>
      <w:r>
        <w:rPr>
          <w:sz w:val="24"/>
        </w:rPr>
        <w:pict>
          <v:group id="组合 72" o:spid="_x0000_s2105" o:spt="203" style="position:absolute;left:0pt;margin-left:8.15pt;margin-top:28.75pt;height:335.45pt;width:394.1pt;z-index:251661312;mso-width-relative:page;mso-height-relative:page;" coordsize="7852,6873">
            <o:lock v:ext="edit" grouping="f" rotation="f" text="f" aspectratio="f"/>
            <v:roundrect id="自选图形 232" o:spid="_x0000_s2106" o:spt="2" style="position:absolute;left:3198;top:0;height:680;width:1831;" filled="f" stroked="t" coordsize="21600,21600" arcsize="0.166666666666667">
              <v:path/>
              <v:fill on="f" focussize="0,0"/>
              <v:stroke color="#8EB4E3"/>
              <v:imagedata o:title=""/>
              <o:lock v:ext="edit" aspectratio="f"/>
              <v:textbox>
                <w:txbxContent>
                  <w:p>
                    <w:pPr>
                      <w:ind w:left="0" w:leftChars="0" w:firstLine="0" w:firstLineChars="0"/>
                      <w:jc w:val="center"/>
                    </w:pPr>
                    <w:r>
                      <w:rPr>
                        <w:rFonts w:hint="eastAsia"/>
                      </w:rPr>
                      <w:t>股东会</w:t>
                    </w:r>
                  </w:p>
                </w:txbxContent>
              </v:textbox>
            </v:roundrect>
            <v:roundrect id="自选图形 240" o:spid="_x0000_s2107" o:spt="2" style="position:absolute;left:3210;top:2883;height:680;width:1831;" filled="f" stroked="t" coordsize="21600,21600" arcsize="0.166666666666667">
              <v:path/>
              <v:fill on="f" focussize="0,0"/>
              <v:stroke color="#8EB4E3"/>
              <v:imagedata o:title=""/>
              <o:lock v:ext="edit" aspectratio="f"/>
              <v:textbox>
                <w:txbxContent>
                  <w:p>
                    <w:pPr>
                      <w:ind w:left="0" w:leftChars="0" w:firstLine="0" w:firstLineChars="0"/>
                      <w:jc w:val="center"/>
                    </w:pPr>
                    <w:r>
                      <w:rPr>
                        <w:rFonts w:hint="eastAsia"/>
                      </w:rPr>
                      <w:t>总经理</w:t>
                    </w:r>
                  </w:p>
                </w:txbxContent>
              </v:textbox>
            </v:roundrect>
            <v:roundrect id="自选图形 233" o:spid="_x0000_s2108" o:spt="2" style="position:absolute;left:6022;top:680;height:680;width:1831;" filled="f" stroked="t" coordsize="21600,21600" arcsize="0.166666666666667">
              <v:path/>
              <v:fill on="f" focussize="0,0"/>
              <v:stroke color="#8EB4E3"/>
              <v:imagedata o:title=""/>
              <o:lock v:ext="edit" aspectratio="f"/>
              <v:textbox>
                <w:txbxContent>
                  <w:p>
                    <w:pPr>
                      <w:ind w:left="0" w:leftChars="0" w:firstLine="0" w:firstLineChars="0"/>
                      <w:jc w:val="center"/>
                    </w:pPr>
                    <w:r>
                      <w:rPr>
                        <w:rFonts w:hint="eastAsia"/>
                      </w:rPr>
                      <w:t>监事</w:t>
                    </w:r>
                  </w:p>
                </w:txbxContent>
              </v:textbox>
            </v:roundrect>
            <v:roundrect id="自选图形 256" o:spid="_x0000_s2109" o:spt="2" style="position:absolute;left:2375;top:4840;height:1987;width:651;" filled="f" stroked="t" coordsize="21600,21600" arcsize="0.166666666666667">
              <v:path/>
              <v:fill on="f" focussize="0,0"/>
              <v:stroke color="#8EB4E3"/>
              <v:imagedata o:title=""/>
              <o:lock v:ext="edit" aspectratio="f"/>
              <v:textbox>
                <w:txbxContent>
                  <w:p>
                    <w:pPr>
                      <w:ind w:firstLine="0" w:firstLineChars="0"/>
                      <w:jc w:val="center"/>
                      <w:rPr>
                        <w:rFonts w:hint="eastAsia" w:eastAsia="宋体"/>
                        <w:lang w:val="en-US" w:eastAsia="zh-CN"/>
                      </w:rPr>
                    </w:pPr>
                    <w:r>
                      <w:rPr>
                        <w:rFonts w:hint="eastAsia"/>
                        <w:lang w:val="en-US" w:eastAsia="zh-CN"/>
                      </w:rPr>
                      <w:t>研发部</w:t>
                    </w:r>
                  </w:p>
                </w:txbxContent>
              </v:textbox>
            </v:roundrect>
            <v:roundrect id="自选图形 254" o:spid="_x0000_s2110" o:spt="2" style="position:absolute;left:4750;top:4882;height:1957;width:651;" filled="f" stroked="t" coordsize="21600,21600" arcsize="0.166666666666667">
              <v:path/>
              <v:fill on="f" focussize="0,0"/>
              <v:stroke color="#8EB4E3"/>
              <v:imagedata o:title=""/>
              <o:lock v:ext="edit" aspectratio="f"/>
              <v:textbox>
                <w:txbxContent>
                  <w:p>
                    <w:pPr>
                      <w:ind w:firstLine="0" w:firstLineChars="0"/>
                      <w:jc w:val="center"/>
                      <w:rPr>
                        <w:rFonts w:hint="eastAsia" w:eastAsia="宋体"/>
                        <w:lang w:val="en-US" w:eastAsia="zh-CN"/>
                      </w:rPr>
                    </w:pPr>
                    <w:r>
                      <w:rPr>
                        <w:rFonts w:hint="eastAsia"/>
                        <w:lang w:val="en-US" w:eastAsia="zh-CN"/>
                      </w:rPr>
                      <w:t>生产部</w:t>
                    </w:r>
                  </w:p>
                </w:txbxContent>
              </v:textbox>
            </v:roundrect>
            <v:roundrect id="自选图形 258" o:spid="_x0000_s2111" o:spt="2" style="position:absolute;left:0;top:4799;height:2045;width:651;" filled="f" stroked="t" coordsize="21600,21600" arcsize="0.166666666666667">
              <v:path/>
              <v:fill on="f" focussize="0,0"/>
              <v:stroke color="#8EB4E3"/>
              <v:imagedata o:title=""/>
              <o:lock v:ext="edit" aspectratio="f"/>
              <v:textbox>
                <w:txbxContent>
                  <w:p>
                    <w:pPr>
                      <w:ind w:firstLine="0" w:firstLineChars="0"/>
                      <w:jc w:val="center"/>
                      <w:rPr>
                        <w:rFonts w:hint="eastAsia" w:eastAsia="宋体"/>
                        <w:lang w:val="en-US" w:eastAsia="zh-CN"/>
                      </w:rPr>
                    </w:pPr>
                    <w:r>
                      <w:rPr>
                        <w:rFonts w:hint="eastAsia"/>
                        <w:lang w:val="en-US" w:eastAsia="zh-CN"/>
                      </w:rPr>
                      <w:t>办公室</w:t>
                    </w:r>
                  </w:p>
                </w:txbxContent>
              </v:textbox>
            </v:roundrect>
            <v:roundrect id="自选图形 251" o:spid="_x0000_s2112" o:spt="2" style="position:absolute;left:7125;top:4961;height:1912;width:651;" filled="f" stroked="t" coordsize="21600,21600" arcsize="0.166666666666667">
              <v:path/>
              <v:fill on="f" focussize="0,0"/>
              <v:stroke color="#8EB4E3"/>
              <v:imagedata o:title=""/>
              <o:lock v:ext="edit" aspectratio="f"/>
              <v:textbox>
                <w:txbxContent>
                  <w:p>
                    <w:pPr>
                      <w:ind w:firstLine="0" w:firstLineChars="0"/>
                      <w:jc w:val="center"/>
                      <w:rPr>
                        <w:rFonts w:hint="eastAsia"/>
                      </w:rPr>
                    </w:pPr>
                    <w:r>
                      <w:rPr>
                        <w:rFonts w:hint="eastAsia"/>
                      </w:rPr>
                      <w:t>财务部</w:t>
                    </w:r>
                  </w:p>
                </w:txbxContent>
              </v:textbox>
            </v:roundrect>
            <v:line id="直线 234" o:spid="_x0000_s2113" o:spt="20" style="position:absolute;left:4146;top:684;height:597;width:11;" filled="f" stroked="t" coordsize="21600,21600">
              <v:path arrowok="t"/>
              <v:fill on="f" focussize="0,0"/>
              <v:stroke color="#8EB4E3"/>
              <v:imagedata o:title=""/>
              <o:lock v:ext="edit" aspectratio="f"/>
            </v:line>
            <v:line id="直线 241" o:spid="_x0000_s2114" o:spt="20" style="position:absolute;left:4137;top:3542;flip:y;height:844;width:11;" filled="f" stroked="t" coordsize="21600,21600">
              <v:path arrowok="t"/>
              <v:fill on="f" focussize="0,0"/>
              <v:stroke color="#8EB4E3"/>
              <v:imagedata o:title=""/>
              <o:lock v:ext="edit" aspectratio="f"/>
            </v:line>
            <v:line id="直线 236" o:spid="_x0000_s2115" o:spt="20" style="position:absolute;left:4148;top:1035;flip:x;height:24;width:1828;" filled="f" stroked="t" coordsize="21600,21600">
              <v:path arrowok="t"/>
              <v:fill on="f" focussize="0,0"/>
              <v:stroke color="#8EB4E3"/>
              <v:imagedata o:title=""/>
              <o:lock v:ext="edit" aspectratio="f"/>
            </v:line>
            <v:line id="直线 238" o:spid="_x0000_s2116" o:spt="20" style="position:absolute;left:4124;top:1973;flip:x;height:890;width:11;" filled="f" stroked="t" coordsize="21600,21600">
              <v:path arrowok="t"/>
              <v:fill on="f" focussize="0,0"/>
              <v:stroke color="#8EB4E3"/>
              <v:imagedata o:title=""/>
              <o:lock v:ext="edit" aspectratio="f"/>
            </v:line>
            <v:line id="直线 250" o:spid="_x0000_s2117" o:spt="20" style="position:absolute;left:283;top:4375;height:34;width:7146;" filled="f" stroked="t" coordsize="21600,21600">
              <v:path arrowok="t"/>
              <v:fill on="f" focussize="0,0"/>
              <v:stroke color="#8EB4E3"/>
              <v:imagedata o:title=""/>
              <o:lock v:ext="edit" aspectratio="f"/>
            </v:line>
            <v:line id="直线 242" o:spid="_x0000_s2118" o:spt="20" style="position:absolute;left:7431;top:4442;flip:y;height:469;width:13;" filled="f" stroked="t" coordsize="21600,21600">
              <v:path arrowok="t"/>
              <v:fill on="f" focussize="0,0"/>
              <v:stroke color="#8EB4E3"/>
              <v:imagedata o:title=""/>
              <o:lock v:ext="edit" aspectratio="f"/>
            </v:line>
            <v:line id="直线 248" o:spid="_x0000_s2119" o:spt="20" style="position:absolute;left:298;top:4375;height:445;width:11;" filled="f" stroked="t" coordsize="21600,21600">
              <v:path arrowok="t"/>
              <v:fill on="f" focussize="0,0"/>
              <v:stroke color="#8EB4E3"/>
              <v:imagedata o:title=""/>
              <o:lock v:ext="edit" aspectratio="f"/>
            </v:line>
            <v:line id="直线 244" o:spid="_x0000_s2120" o:spt="20" style="position:absolute;left:2676;top:4358;flip:x;height:470;width:8;" filled="f" stroked="t" coordsize="21600,21600">
              <v:path arrowok="t"/>
              <v:fill on="f" focussize="0,0"/>
              <v:stroke color="#8EB4E3"/>
              <v:imagedata o:title=""/>
              <o:lock v:ext="edit" aspectratio="f"/>
            </v:line>
            <v:line id="直线 247" o:spid="_x0000_s2121" o:spt="20" style="position:absolute;left:5052;top:4401;flip:x;height:476;width:11;" filled="f" stroked="t" coordsize="21600,21600">
              <v:path arrowok="t"/>
              <v:fill on="f" focussize="0,0"/>
              <v:stroke color="#8EB4E3"/>
              <v:imagedata o:title=""/>
              <o:lock v:ext="edit" aspectratio="f"/>
            </v:line>
          </v:group>
        </w:pict>
      </w: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r>
        <w:rPr>
          <w:sz w:val="24"/>
        </w:rPr>
        <w:pict>
          <v:roundrect id="自选图形 235" o:spid="_x0000_s2122" o:spt="2" style="position:absolute;left:0pt;margin-left:172.55pt;margin-top:5.8pt;height:34pt;width:91.55pt;z-index:251662336;mso-width-relative:page;mso-height-relative:page;" filled="f" stroked="t" coordsize="21600,21600" arcsize="0.166666666666667">
            <v:path/>
            <v:fill on="f" focussize="0,0"/>
            <v:stroke color="#8EB4E3"/>
            <v:imagedata o:title=""/>
            <o:lock v:ext="edit" grouping="f" rotation="f" text="f" aspectratio="f"/>
            <v:textbox>
              <w:txbxContent>
                <w:p>
                  <w:pPr>
                    <w:ind w:left="0" w:leftChars="0" w:firstLine="0" w:firstLineChars="0"/>
                    <w:jc w:val="center"/>
                  </w:pPr>
                  <w:r>
                    <w:rPr>
                      <w:rFonts w:hint="eastAsia"/>
                    </w:rPr>
                    <w:t>董事会</w:t>
                  </w:r>
                </w:p>
              </w:txbxContent>
            </v:textbox>
          </v:roundrect>
        </w:pict>
      </w: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0" w:firstLineChars="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0" w:firstLineChars="0"/>
        <w:rPr>
          <w:rFonts w:hint="eastAsia" w:ascii="Times New Roman" w:hAnsi="Times New Roman"/>
          <w:caps w:val="0"/>
          <w:color w:val="FF0000"/>
        </w:rPr>
      </w:pPr>
    </w:p>
    <w:p>
      <w:pPr>
        <w:spacing w:before="156" w:beforeLines="50" w:after="156" w:afterLines="50" w:line="360" w:lineRule="auto"/>
        <w:ind w:firstLine="0" w:firstLineChars="0"/>
        <w:rPr>
          <w:rFonts w:hint="eastAsia" w:ascii="Times New Roman" w:hAnsi="Times New Roman" w:cs="宋体"/>
          <w:caps w:val="0"/>
        </w:rPr>
      </w:pP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lang w:eastAsia="zh-CN"/>
        </w:rPr>
        <w:t>禹圳生物</w:t>
      </w:r>
      <w:r>
        <w:rPr>
          <w:rFonts w:hint="eastAsia" w:ascii="Times New Roman" w:hAnsi="Times New Roman" w:cs="宋体"/>
          <w:caps w:val="0"/>
        </w:rPr>
        <w:t>依照《公司法》的规定，已建立完善的法人治理结构（包括股东会、</w:t>
      </w:r>
      <w:r>
        <w:rPr>
          <w:rFonts w:hint="eastAsia" w:ascii="Times New Roman" w:hAnsi="Times New Roman" w:cs="宋体"/>
          <w:caps w:val="0"/>
          <w:lang w:val="en-US" w:eastAsia="zh-CN"/>
        </w:rPr>
        <w:t>执行</w:t>
      </w:r>
      <w:r>
        <w:rPr>
          <w:rFonts w:hint="eastAsia" w:ascii="Times New Roman" w:hAnsi="Times New Roman" w:cs="宋体"/>
          <w:caps w:val="0"/>
        </w:rPr>
        <w:t>董事、监事等），设立了</w:t>
      </w:r>
      <w:r>
        <w:rPr>
          <w:rFonts w:hint="eastAsia" w:ascii="Times New Roman" w:hAnsi="Times New Roman" w:cs="宋体"/>
          <w:caps w:val="0"/>
          <w:lang w:val="en-US" w:eastAsia="zh-CN"/>
        </w:rPr>
        <w:t>办公室</w:t>
      </w:r>
      <w:r>
        <w:rPr>
          <w:rFonts w:hint="eastAsia" w:ascii="Times New Roman" w:hAnsi="Times New Roman" w:cs="宋体"/>
          <w:caps w:val="0"/>
        </w:rPr>
        <w:t>、</w:t>
      </w:r>
      <w:r>
        <w:rPr>
          <w:rFonts w:hint="eastAsia" w:ascii="Times New Roman" w:hAnsi="Times New Roman" w:cs="宋体"/>
          <w:caps w:val="0"/>
          <w:lang w:val="en-US" w:eastAsia="zh-CN"/>
        </w:rPr>
        <w:t>研发部</w:t>
      </w:r>
      <w:r>
        <w:rPr>
          <w:rFonts w:hint="eastAsia" w:ascii="Times New Roman" w:hAnsi="Times New Roman" w:cs="宋体"/>
          <w:caps w:val="0"/>
        </w:rPr>
        <w:t>、</w:t>
      </w:r>
      <w:r>
        <w:rPr>
          <w:rFonts w:hint="eastAsia" w:ascii="Times New Roman" w:hAnsi="Times New Roman" w:cs="宋体"/>
          <w:caps w:val="0"/>
          <w:lang w:val="en-US" w:eastAsia="zh-CN"/>
        </w:rPr>
        <w:t>生产部</w:t>
      </w:r>
      <w:r>
        <w:rPr>
          <w:rFonts w:hint="eastAsia" w:ascii="Times New Roman" w:hAnsi="Times New Roman" w:cs="宋体"/>
          <w:caps w:val="0"/>
        </w:rPr>
        <w:t>、财务部等</w:t>
      </w:r>
      <w:r>
        <w:rPr>
          <w:rFonts w:hint="eastAsia" w:ascii="Times New Roman" w:hAnsi="Times New Roman" w:cs="宋体"/>
          <w:caps w:val="0"/>
          <w:lang w:val="en-US" w:eastAsia="zh-CN"/>
        </w:rPr>
        <w:t>四</w:t>
      </w:r>
      <w:r>
        <w:rPr>
          <w:rFonts w:hint="eastAsia" w:ascii="Times New Roman" w:hAnsi="Times New Roman" w:cs="宋体"/>
          <w:caps w:val="0"/>
        </w:rPr>
        <w:t>个主要职能部门。经理层及各主要部门相关职责如下：</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1、总经理</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总经理对董事会负责，行使下列职责：</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主持公司的生产经营管理工作，组织实施董事会决议，并向董事会报告工作；组织实施公司年度经营计划和投资方案；拟订公司内部管理机构设置方案；拟订公司的基本管理制度；制定公司的具体规章</w:t>
      </w:r>
      <w:r>
        <w:rPr>
          <w:rFonts w:hint="eastAsia" w:ascii="Times New Roman" w:hAnsi="Times New Roman" w:cs="宋体"/>
          <w:caps w:val="0"/>
          <w:lang w:eastAsia="zh-CN"/>
        </w:rPr>
        <w:t>；</w:t>
      </w:r>
      <w:r>
        <w:rPr>
          <w:rFonts w:hint="eastAsia" w:ascii="Times New Roman" w:hAnsi="Times New Roman" w:cs="宋体"/>
          <w:caps w:val="0"/>
        </w:rPr>
        <w:t>提请董事会聘任或者解聘公司副总经理、财务负责人；决定聘任或者解聘除应由董事会决定聘任或者解聘以外的负责管理人员；本章程或董事会授予的其他职权。</w:t>
      </w:r>
    </w:p>
    <w:p>
      <w:pPr>
        <w:numPr>
          <w:ilvl w:val="0"/>
          <w:numId w:val="3"/>
        </w:num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办公室</w:t>
      </w:r>
    </w:p>
    <w:p>
      <w:pPr>
        <w:numPr>
          <w:ilvl w:val="0"/>
          <w:numId w:val="0"/>
        </w:numPr>
        <w:spacing w:before="156" w:beforeLines="50" w:after="156" w:afterLines="50" w:line="360" w:lineRule="auto"/>
        <w:ind w:firstLine="480" w:firstLineChars="200"/>
        <w:rPr>
          <w:rFonts w:hint="eastAsia" w:ascii="Times New Roman" w:hAnsi="Times New Roman" w:cs="宋体"/>
          <w:caps w:val="0"/>
        </w:rPr>
      </w:pPr>
      <w:r>
        <w:rPr>
          <w:rFonts w:hint="eastAsia" w:ascii="Times New Roman" w:hAnsi="Times New Roman" w:cs="宋体"/>
          <w:caps w:val="0"/>
        </w:rPr>
        <w:t>办公室的职责主要包括：</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负责公司办公室对内、对外发函、申请、通知等文件的起草;负责安排公司日常后勤工作，包括车辆、绿化、环境卫生、会务、接待、办公用品等，为各部门做好服务工作;协助公司各种管理规章制度的建立、修订及执行监督;协助建立公司行政办公费用的预算并控制行政办公费用在预算内</w:t>
      </w:r>
      <w:r>
        <w:rPr>
          <w:rFonts w:hint="eastAsia" w:ascii="Times New Roman" w:hAnsi="Times New Roman" w:cs="宋体"/>
          <w:caps w:val="0"/>
          <w:lang w:val="en-US" w:eastAsia="zh-CN"/>
        </w:rPr>
        <w:t>执行</w:t>
      </w:r>
      <w:r>
        <w:rPr>
          <w:rFonts w:hint="eastAsia" w:ascii="Times New Roman" w:hAnsi="Times New Roman" w:cs="宋体"/>
          <w:caps w:val="0"/>
        </w:rPr>
        <w:t>行;配合公司进行企业文化的建立;督促有关部门及时完成公司各项工作，并将监督情况及时反馈给领导;负责公司对外联系、宣传工作。</w:t>
      </w:r>
    </w:p>
    <w:p>
      <w:pPr>
        <w:numPr>
          <w:ilvl w:val="0"/>
          <w:numId w:val="3"/>
        </w:numPr>
        <w:spacing w:line="360" w:lineRule="auto"/>
        <w:ind w:left="0" w:leftChars="0" w:firstLine="480" w:firstLineChars="200"/>
        <w:rPr>
          <w:rFonts w:hint="eastAsia" w:ascii="Times New Roman" w:hAnsi="Times New Roman"/>
          <w:caps w:val="0"/>
          <w:color w:val="000000"/>
        </w:rPr>
      </w:pPr>
      <w:r>
        <w:rPr>
          <w:rFonts w:hint="eastAsia" w:ascii="Times New Roman" w:hAnsi="Times New Roman"/>
          <w:caps w:val="0"/>
          <w:color w:val="000000"/>
          <w:lang w:val="en-US" w:eastAsia="zh-CN"/>
        </w:rPr>
        <w:t>研发</w:t>
      </w:r>
      <w:r>
        <w:rPr>
          <w:rFonts w:hint="eastAsia" w:ascii="Times New Roman" w:hAnsi="Times New Roman"/>
          <w:caps w:val="0"/>
          <w:color w:val="000000"/>
        </w:rPr>
        <w:t>部</w:t>
      </w:r>
    </w:p>
    <w:p>
      <w:pPr>
        <w:numPr>
          <w:ilvl w:val="0"/>
          <w:numId w:val="0"/>
        </w:numPr>
        <w:spacing w:line="360" w:lineRule="auto"/>
        <w:ind w:leftChars="200"/>
        <w:rPr>
          <w:rFonts w:hint="eastAsia" w:ascii="Times New Roman" w:hAnsi="Times New Roman"/>
          <w:caps w:val="0"/>
          <w:color w:val="000000"/>
        </w:rPr>
      </w:pPr>
      <w:r>
        <w:rPr>
          <w:rFonts w:hint="eastAsia" w:ascii="Times New Roman" w:hAnsi="Times New Roman"/>
          <w:caps w:val="0"/>
          <w:color w:val="000000"/>
          <w:lang w:val="en-US" w:eastAsia="zh-CN"/>
        </w:rPr>
        <w:t>研发部</w:t>
      </w:r>
      <w:r>
        <w:rPr>
          <w:rFonts w:hint="eastAsia" w:ascii="Times New Roman" w:hAnsi="Times New Roman"/>
          <w:caps w:val="0"/>
          <w:color w:val="000000"/>
        </w:rPr>
        <w:t>的职责主要包括：</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严格遵守公司管理制度;负责公司新产品，新技术的调研、论证、开发、设计工作</w:t>
      </w:r>
      <w:r>
        <w:rPr>
          <w:rFonts w:hint="eastAsia" w:ascii="Times New Roman" w:hAnsi="Times New Roman" w:cs="宋体"/>
          <w:caps w:val="0"/>
          <w:lang w:eastAsia="zh-CN"/>
        </w:rPr>
        <w:t>；</w:t>
      </w:r>
      <w:r>
        <w:rPr>
          <w:rFonts w:hint="eastAsia" w:ascii="Times New Roman" w:hAnsi="Times New Roman" w:cs="宋体"/>
          <w:caps w:val="0"/>
        </w:rPr>
        <w:t>组织实施研发规划;制定研发规范、推行并优化研发管理体系;组建公司的技术平台、评估研发平台投资;研发部门的团队建设、岗位定义、岗位职责要求、员工考核、资源调度;评估产品研发的技术可行性;制定新产品开发预算和研发计划，并组织实施</w:t>
      </w:r>
      <w:r>
        <w:rPr>
          <w:rFonts w:hint="eastAsia" w:ascii="Times New Roman" w:hAnsi="Times New Roman" w:cs="宋体"/>
          <w:caps w:val="0"/>
          <w:lang w:eastAsia="zh-CN"/>
        </w:rPr>
        <w:t>；</w:t>
      </w:r>
      <w:r>
        <w:rPr>
          <w:rFonts w:hint="eastAsia" w:ascii="Times New Roman" w:hAnsi="Times New Roman" w:cs="宋体"/>
          <w:caps w:val="0"/>
        </w:rPr>
        <w:t>监控每个研发项目的执行过程;组织研发成果的鉴定和评审。</w:t>
      </w:r>
    </w:p>
    <w:p>
      <w:pPr>
        <w:spacing w:before="156" w:beforeLines="50" w:after="156" w:afterLines="50" w:line="360" w:lineRule="auto"/>
        <w:ind w:firstLine="480"/>
        <w:rPr>
          <w:rFonts w:hint="default" w:ascii="Times New Roman" w:hAnsi="Times New Roman" w:eastAsia="宋体" w:cs="宋体"/>
          <w:caps w:val="0"/>
          <w:lang w:val="en-US" w:eastAsia="zh-CN"/>
        </w:rPr>
      </w:pPr>
      <w:r>
        <w:rPr>
          <w:rFonts w:hint="eastAsia" w:ascii="Times New Roman" w:hAnsi="Times New Roman" w:cs="宋体"/>
          <w:caps w:val="0"/>
          <w:lang w:val="en-US" w:eastAsia="zh-CN"/>
        </w:rPr>
        <w:t>4、生产部</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lang w:val="en-US" w:eastAsia="zh-CN"/>
        </w:rPr>
        <w:t>生产部</w:t>
      </w:r>
      <w:r>
        <w:rPr>
          <w:rFonts w:hint="eastAsia" w:ascii="Times New Roman" w:hAnsi="Times New Roman" w:cs="宋体"/>
          <w:caps w:val="0"/>
        </w:rPr>
        <w:t>的职责主要包括：</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负责根据每周生产计划、发货需求，负责组织、安排生产工作并统计分析车间每日的生产情况，合理调配各产线的人员，确保生产进度，提高生产效率;负责编制生产设备管理文件、生产工艺文件，保存和管理生产过程的相关记录文档;负责生产问题记录、跟踪、反馈，监督产品工艺的执行情况，参与产品质量问题的分析，制定并实施纠正和预防措施;积极做好部门与部门之间的沟通工作;统计生产所需购买相关生产作业工具和耗材;完成领导交办的其他任务。</w:t>
      </w:r>
    </w:p>
    <w:p>
      <w:pPr>
        <w:numPr>
          <w:ilvl w:val="0"/>
          <w:numId w:val="0"/>
        </w:numPr>
        <w:spacing w:before="156" w:beforeLines="50" w:after="156" w:afterLines="50" w:line="360" w:lineRule="auto"/>
        <w:ind w:leftChars="200"/>
        <w:rPr>
          <w:rFonts w:hint="eastAsia" w:ascii="Times New Roman" w:hAnsi="Times New Roman" w:cs="宋体"/>
          <w:caps w:val="0"/>
        </w:rPr>
      </w:pPr>
      <w:r>
        <w:rPr>
          <w:rFonts w:hint="eastAsia" w:ascii="Times New Roman" w:hAnsi="Times New Roman" w:cs="宋体"/>
          <w:caps w:val="0"/>
          <w:lang w:val="en-US" w:eastAsia="zh-CN"/>
        </w:rPr>
        <w:t>5、</w:t>
      </w:r>
      <w:r>
        <w:rPr>
          <w:rFonts w:hint="eastAsia" w:ascii="Times New Roman" w:hAnsi="Times New Roman" w:cs="宋体"/>
          <w:caps w:val="0"/>
        </w:rPr>
        <w:t>财务部</w:t>
      </w:r>
    </w:p>
    <w:p>
      <w:pPr>
        <w:numPr>
          <w:ilvl w:val="0"/>
          <w:numId w:val="0"/>
        </w:numPr>
        <w:spacing w:before="156" w:beforeLines="50" w:after="156" w:afterLines="50" w:line="360" w:lineRule="auto"/>
        <w:ind w:leftChars="200"/>
        <w:rPr>
          <w:rFonts w:hint="eastAsia" w:ascii="Times New Roman" w:hAnsi="Times New Roman" w:eastAsia="宋体" w:cs="宋体"/>
          <w:caps w:val="0"/>
          <w:lang w:eastAsia="zh-CN"/>
        </w:rPr>
      </w:pPr>
      <w:r>
        <w:rPr>
          <w:rFonts w:hint="eastAsia" w:ascii="Times New Roman" w:hAnsi="Times New Roman" w:cs="宋体"/>
          <w:caps w:val="0"/>
        </w:rPr>
        <w:t>财务部的职责主要包括</w:t>
      </w:r>
      <w:r>
        <w:rPr>
          <w:rFonts w:hint="eastAsia" w:ascii="Times New Roman" w:hAnsi="Times New Roman" w:cs="宋体"/>
          <w:caps w:val="0"/>
          <w:lang w:eastAsia="zh-CN"/>
        </w:rPr>
        <w:t>：</w:t>
      </w:r>
    </w:p>
    <w:p>
      <w:pPr>
        <w:widowControl w:val="0"/>
        <w:wordWrap/>
        <w:adjustRightInd w:val="0"/>
        <w:snapToGrid w:val="0"/>
        <w:spacing w:before="156" w:beforeLines="50" w:after="156" w:afterLines="50" w:line="360" w:lineRule="auto"/>
        <w:ind w:right="0" w:firstLine="480" w:firstLineChars="200"/>
        <w:jc w:val="both"/>
        <w:textAlignment w:val="auto"/>
        <w:outlineLvl w:val="9"/>
        <w:rPr>
          <w:rFonts w:hint="eastAsia" w:ascii="Times New Roman" w:hAnsi="Times New Roman" w:cs="宋体"/>
          <w:caps w:val="0"/>
          <w:lang w:val="en-US" w:eastAsia="zh-CN"/>
        </w:rPr>
      </w:pPr>
      <w:r>
        <w:rPr>
          <w:rFonts w:hint="eastAsia" w:ascii="Times New Roman" w:hAnsi="Times New Roman" w:cs="宋体"/>
          <w:caps w:val="0"/>
        </w:rPr>
        <w:t>参与公司重大财务问题的决策，参与公司重大财务问题的决策；组织公司成本估算，提出成本控制指标建议，参与公司销售基准价格制定及修订，采购基准价格制定机修订，组织产品销售成本核算、研发成本核算、营销服务成本核算、人工成本等各项成本核算；产品采购入库工作，确保入库记录与记账的真实、准确，监督库存产品保管与出库工作，定期组织盘存；监督督促应收账款的回收与检查、组织对不良债权处置；定期组织固定资产、流动资金清查、核实；负责组织税务筹划、合法纳税；定期组织编制会计报表；定期组织编制财务状况说明书，分析公司偿债能力、经营能力、盈利能力并提出财务建议；组织对公司对外投资项目的财务分析与评价，并提出财务建议</w:t>
      </w:r>
      <w:r>
        <w:rPr>
          <w:rFonts w:hint="eastAsia" w:ascii="Times New Roman" w:hAnsi="Times New Roman" w:cs="宋体"/>
          <w:caps w:val="0"/>
        </w:rPr>
        <w:t>。</w:t>
      </w:r>
    </w:p>
    <w:p>
      <w:pPr>
        <w:pStyle w:val="3"/>
        <w:spacing w:before="0" w:after="0" w:line="360" w:lineRule="auto"/>
        <w:ind w:firstLine="480"/>
        <w:rPr>
          <w:rFonts w:hint="eastAsia" w:ascii="Times New Roman" w:hAnsi="Times New Roman" w:eastAsia="宋体"/>
          <w:caps w:val="0"/>
          <w:sz w:val="24"/>
          <w:szCs w:val="24"/>
        </w:rPr>
      </w:pPr>
      <w:bookmarkStart w:id="61" w:name="_Toc13601"/>
      <w:r>
        <w:rPr>
          <w:rFonts w:hint="eastAsia" w:ascii="Times New Roman" w:hAnsi="Times New Roman" w:eastAsia="宋体"/>
          <w:caps w:val="0"/>
          <w:sz w:val="24"/>
          <w:szCs w:val="24"/>
        </w:rPr>
        <w:t>四、公司主营业务情况</w:t>
      </w:r>
      <w:bookmarkEnd w:id="55"/>
      <w:bookmarkEnd w:id="56"/>
      <w:bookmarkEnd w:id="57"/>
      <w:bookmarkEnd w:id="58"/>
      <w:bookmarkEnd w:id="59"/>
      <w:bookmarkEnd w:id="60"/>
      <w:bookmarkEnd w:id="61"/>
    </w:p>
    <w:p>
      <w:pPr>
        <w:widowControl w:val="0"/>
        <w:wordWrap/>
        <w:adjustRightInd w:val="0"/>
        <w:snapToGrid w:val="0"/>
        <w:spacing w:line="360" w:lineRule="auto"/>
        <w:ind w:firstLine="480"/>
        <w:textAlignment w:val="auto"/>
        <w:rPr>
          <w:rFonts w:hint="eastAsia" w:ascii="Times New Roman" w:hAnsi="Times New Roman"/>
          <w:caps w:val="0"/>
          <w:lang w:val="en-US" w:eastAsia="zh-CN"/>
        </w:rPr>
      </w:pPr>
      <w:bookmarkStart w:id="62" w:name="_Toc465241475"/>
      <w:r>
        <w:rPr>
          <w:rFonts w:hint="eastAsia" w:ascii="Times New Roman" w:hAnsi="Times New Roman"/>
          <w:caps w:val="0"/>
          <w:lang w:val="en-US" w:eastAsia="zh-CN"/>
        </w:rPr>
        <w:t>（一）公司主要产品</w:t>
      </w:r>
    </w:p>
    <w:p>
      <w:pPr>
        <w:widowControl w:val="0"/>
        <w:wordWrap/>
        <w:adjustRightInd w:val="0"/>
        <w:snapToGrid w:val="0"/>
        <w:spacing w:line="360" w:lineRule="auto"/>
        <w:ind w:firstLine="480"/>
        <w:textAlignment w:val="auto"/>
        <w:rPr>
          <w:rFonts w:hint="eastAsia" w:ascii="Times New Roman" w:hAnsi="Times New Roman"/>
          <w:caps w:val="0"/>
          <w:lang w:val="en-US" w:eastAsia="zh-CN"/>
        </w:rPr>
      </w:pPr>
      <w:r>
        <w:rPr>
          <w:rFonts w:hint="eastAsia" w:ascii="Times New Roman" w:hAnsi="Times New Roman"/>
          <w:caps w:val="0"/>
          <w:lang w:val="en-US" w:eastAsia="zh-CN"/>
        </w:rPr>
        <w:t>公司自成立以来，主营业务一直为</w:t>
      </w:r>
      <w:r>
        <w:rPr>
          <w:rFonts w:hint="eastAsia"/>
          <w:caps w:val="0"/>
          <w:lang w:val="en-US" w:eastAsia="zh-CN"/>
        </w:rPr>
        <w:t>化妆品添加剂</w:t>
      </w:r>
      <w:r>
        <w:rPr>
          <w:rFonts w:hint="eastAsia" w:ascii="Times New Roman" w:hAnsi="Times New Roman"/>
          <w:caps w:val="0"/>
          <w:lang w:val="en-US" w:eastAsia="zh-CN"/>
        </w:rPr>
        <w:t>的生产、加工与销售，报告期内，公司主营业务未发生变化。</w:t>
      </w:r>
    </w:p>
    <w:p>
      <w:pPr>
        <w:widowControl w:val="0"/>
        <w:wordWrap/>
        <w:adjustRightInd w:val="0"/>
        <w:snapToGrid w:val="0"/>
        <w:spacing w:line="360" w:lineRule="auto"/>
        <w:ind w:firstLine="480"/>
        <w:textAlignment w:val="auto"/>
        <w:rPr>
          <w:rFonts w:hint="eastAsia" w:ascii="Times New Roman" w:hAnsi="Times New Roman"/>
          <w:caps w:val="0"/>
          <w:lang w:val="en-US" w:eastAsia="zh-CN"/>
        </w:rPr>
      </w:pPr>
      <w:r>
        <w:rPr>
          <w:rFonts w:hint="eastAsia" w:ascii="Times New Roman" w:hAnsi="Times New Roman"/>
          <w:caps w:val="0"/>
          <w:lang w:val="en-US" w:eastAsia="zh-CN"/>
        </w:rPr>
        <w:t>（二）公司主要业务模式</w:t>
      </w:r>
    </w:p>
    <w:p>
      <w:pPr>
        <w:spacing w:line="360" w:lineRule="auto"/>
        <w:ind w:firstLine="480"/>
        <w:rPr>
          <w:rFonts w:hint="eastAsia" w:ascii="Times New Roman" w:hAnsi="Times New Roman" w:cs="宋体"/>
          <w:bCs/>
          <w:caps w:val="0"/>
          <w:color w:val="auto"/>
        </w:rPr>
      </w:pPr>
      <w:r>
        <w:rPr>
          <w:rFonts w:hint="eastAsia" w:ascii="Times New Roman" w:hAnsi="Times New Roman" w:cs="宋体"/>
          <w:bCs/>
          <w:caps w:val="0"/>
          <w:color w:val="auto"/>
        </w:rPr>
        <w:t>（</w:t>
      </w:r>
      <w:r>
        <w:rPr>
          <w:rFonts w:hint="eastAsia" w:ascii="Times New Roman" w:hAnsi="Times New Roman" w:cs="宋体"/>
          <w:bCs/>
          <w:caps w:val="0"/>
          <w:color w:val="auto"/>
          <w:lang w:val="en-US" w:eastAsia="zh-CN"/>
        </w:rPr>
        <w:t>1</w:t>
      </w:r>
      <w:r>
        <w:rPr>
          <w:rFonts w:hint="eastAsia" w:ascii="Times New Roman" w:hAnsi="Times New Roman" w:cs="宋体"/>
          <w:bCs/>
          <w:caps w:val="0"/>
          <w:color w:val="auto"/>
        </w:rPr>
        <w:t>）销售模式</w:t>
      </w:r>
    </w:p>
    <w:p>
      <w:pPr>
        <w:spacing w:line="360" w:lineRule="auto"/>
        <w:ind w:firstLine="480"/>
        <w:rPr>
          <w:rFonts w:hint="eastAsia" w:ascii="Times New Roman" w:hAnsi="Times New Roman"/>
          <w:bCs/>
          <w:caps w:val="0"/>
          <w:color w:val="auto"/>
        </w:rPr>
      </w:pPr>
      <w:r>
        <w:rPr>
          <w:rFonts w:hint="eastAsia" w:ascii="Times New Roman" w:hAnsi="Times New Roman" w:cs="宋体"/>
          <w:caps w:val="0"/>
          <w:color w:val="auto"/>
        </w:rPr>
        <w:t>公司的销售模式均为直接销售，即为公司通过自身的销售渠道向客户直接销售产品或者服务，即由销售人员与客户的采购部门签订购销合同或服务合同，明确合同标的、质量标准、交货期限、结算方式等，并按照合同约定组织生产、发货、验收、结算、回款，提供一切售前、售中和售后服务。</w:t>
      </w:r>
    </w:p>
    <w:p>
      <w:pPr>
        <w:spacing w:line="360" w:lineRule="auto"/>
        <w:ind w:firstLine="480"/>
        <w:rPr>
          <w:rFonts w:hint="eastAsia" w:ascii="Times New Roman" w:hAnsi="Times New Roman" w:cs="宋体"/>
          <w:bCs/>
          <w:caps w:val="0"/>
          <w:color w:val="auto"/>
        </w:rPr>
      </w:pPr>
      <w:r>
        <w:rPr>
          <w:rFonts w:hint="eastAsia" w:ascii="Times New Roman" w:hAnsi="Times New Roman" w:cs="宋体"/>
          <w:bCs/>
          <w:caps w:val="0"/>
          <w:color w:val="auto"/>
        </w:rPr>
        <w:t>（</w:t>
      </w:r>
      <w:r>
        <w:rPr>
          <w:rFonts w:hint="eastAsia" w:ascii="Times New Roman" w:hAnsi="Times New Roman" w:cs="宋体"/>
          <w:bCs/>
          <w:caps w:val="0"/>
          <w:color w:val="auto"/>
          <w:lang w:val="en-US" w:eastAsia="zh-CN"/>
        </w:rPr>
        <w:t>2</w:t>
      </w:r>
      <w:r>
        <w:rPr>
          <w:rFonts w:hint="eastAsia" w:ascii="Times New Roman" w:hAnsi="Times New Roman" w:cs="宋体"/>
          <w:bCs/>
          <w:caps w:val="0"/>
          <w:color w:val="auto"/>
        </w:rPr>
        <w:t>）采购模式</w:t>
      </w:r>
    </w:p>
    <w:p>
      <w:pPr>
        <w:spacing w:line="360" w:lineRule="auto"/>
        <w:ind w:firstLine="480"/>
        <w:rPr>
          <w:rFonts w:hint="eastAsia" w:ascii="Times New Roman" w:hAnsi="Times New Roman" w:cs="宋体"/>
          <w:caps w:val="0"/>
          <w:color w:val="auto"/>
        </w:rPr>
      </w:pPr>
      <w:r>
        <w:rPr>
          <w:rFonts w:hint="eastAsia" w:ascii="Times New Roman" w:hAnsi="Times New Roman" w:cs="宋体"/>
          <w:caps w:val="0"/>
          <w:color w:val="auto"/>
        </w:rPr>
        <w:t>公司有独立的采购系统</w:t>
      </w:r>
      <w:r>
        <w:rPr>
          <w:rFonts w:hint="eastAsia" w:ascii="Times New Roman" w:hAnsi="Times New Roman" w:cs="宋体"/>
          <w:caps w:val="0"/>
          <w:color w:val="auto"/>
          <w:lang w:eastAsia="zh-CN"/>
        </w:rPr>
        <w:t>，公司根据每月各分区订单情况制定采购计划，所有原材料供货商为经公司评定的合格供应商，实施采购前都会进行询价和评议。公司与各供应商保持稳定的合作关系，保证公司主要原材料质量的稳定</w:t>
      </w:r>
      <w:r>
        <w:rPr>
          <w:rFonts w:hint="eastAsia" w:ascii="Times New Roman" w:hAnsi="Times New Roman" w:cs="宋体"/>
          <w:caps w:val="0"/>
          <w:color w:val="auto"/>
        </w:rPr>
        <w:t>。</w:t>
      </w:r>
    </w:p>
    <w:p>
      <w:pPr>
        <w:spacing w:line="360" w:lineRule="auto"/>
        <w:ind w:firstLine="480"/>
        <w:rPr>
          <w:rFonts w:hint="eastAsia" w:ascii="Times New Roman" w:hAnsi="Times New Roman" w:cs="宋体"/>
          <w:bCs/>
          <w:caps w:val="0"/>
          <w:color w:val="auto"/>
        </w:rPr>
      </w:pPr>
      <w:r>
        <w:rPr>
          <w:rFonts w:hint="eastAsia" w:ascii="Times New Roman" w:hAnsi="Times New Roman" w:cs="宋体"/>
          <w:bCs/>
          <w:caps w:val="0"/>
          <w:color w:val="auto"/>
        </w:rPr>
        <w:t>（</w:t>
      </w:r>
      <w:r>
        <w:rPr>
          <w:rFonts w:hint="eastAsia" w:ascii="Times New Roman" w:hAnsi="Times New Roman" w:cs="宋体"/>
          <w:bCs/>
          <w:caps w:val="0"/>
          <w:color w:val="auto"/>
          <w:lang w:val="en-US" w:eastAsia="zh-CN"/>
        </w:rPr>
        <w:t>3</w:t>
      </w:r>
      <w:r>
        <w:rPr>
          <w:rFonts w:hint="eastAsia" w:ascii="Times New Roman" w:hAnsi="Times New Roman" w:cs="宋体"/>
          <w:bCs/>
          <w:caps w:val="0"/>
          <w:color w:val="auto"/>
        </w:rPr>
        <w:t>）生产模式</w:t>
      </w:r>
    </w:p>
    <w:p>
      <w:pPr>
        <w:spacing w:line="360" w:lineRule="auto"/>
        <w:rPr>
          <w:rFonts w:hint="eastAsia" w:ascii="Times New Roman" w:hAnsi="Times New Roman" w:eastAsia="宋体" w:cs="宋体"/>
          <w:bCs/>
          <w:caps w:val="0"/>
          <w:color w:val="auto"/>
        </w:rPr>
      </w:pPr>
      <w:r>
        <w:rPr>
          <w:rFonts w:hint="eastAsia" w:ascii="Times New Roman" w:hAnsi="Times New Roman" w:cs="宋体"/>
          <w:caps w:val="0"/>
          <w:color w:val="auto"/>
        </w:rPr>
        <w:t>公司主要采用的是以销定产的生产模式。各用户对公司产品的性能要求存在差异，因而根据订单要求组织生产。但考虑到设备运行的连续性及客户的稳定性，公司对部分产品进行少量的备货生产，一方面可以节约设备运行成本，另一方面可以缩短交货期，确保供货的及时。公司生产管理实施标准化的作业模式，保证了产品质量可靠性、稳定性</w:t>
      </w:r>
      <w:r>
        <w:rPr>
          <w:rFonts w:hint="eastAsia" w:ascii="Times New Roman" w:hAnsi="Times New Roman" w:eastAsia="宋体" w:cs="宋体"/>
          <w:bCs/>
          <w:caps w:val="0"/>
          <w:color w:val="auto"/>
        </w:rPr>
        <w:t>。</w:t>
      </w:r>
    </w:p>
    <w:p>
      <w:pPr>
        <w:pStyle w:val="3"/>
        <w:spacing w:before="0" w:after="0" w:line="360" w:lineRule="auto"/>
        <w:ind w:firstLine="480"/>
        <w:rPr>
          <w:rFonts w:hint="eastAsia" w:ascii="Times New Roman" w:hAnsi="Times New Roman" w:eastAsia="宋体"/>
          <w:caps w:val="0"/>
          <w:sz w:val="24"/>
          <w:szCs w:val="24"/>
        </w:rPr>
      </w:pPr>
      <w:bookmarkStart w:id="63" w:name="_Toc30578"/>
      <w:r>
        <w:rPr>
          <w:rFonts w:hint="eastAsia" w:ascii="Times New Roman" w:hAnsi="Times New Roman" w:eastAsia="宋体"/>
          <w:caps w:val="0"/>
          <w:sz w:val="24"/>
          <w:szCs w:val="24"/>
          <w:lang w:val="en-US" w:eastAsia="zh-CN"/>
        </w:rPr>
        <w:t>五、公司财务报表简表</w:t>
      </w:r>
      <w:bookmarkEnd w:id="62"/>
      <w:bookmarkEnd w:id="63"/>
    </w:p>
    <w:p>
      <w:pPr>
        <w:spacing w:line="360" w:lineRule="auto"/>
        <w:ind w:firstLine="480"/>
        <w:rPr>
          <w:rFonts w:hint="eastAsia" w:ascii="Times New Roman" w:hAnsi="Times New Roman" w:cs="宋体"/>
          <w:caps w:val="0"/>
        </w:rPr>
      </w:pPr>
      <w:r>
        <w:rPr>
          <w:rFonts w:hint="eastAsia" w:ascii="Times New Roman" w:hAnsi="Times New Roman" w:cs="宋体"/>
          <w:caps w:val="0"/>
        </w:rPr>
        <w:t>（一）资产负债表</w:t>
      </w:r>
    </w:p>
    <w:p>
      <w:pPr>
        <w:spacing w:line="360" w:lineRule="auto"/>
        <w:ind w:firstLine="480"/>
        <w:jc w:val="center"/>
        <w:rPr>
          <w:rFonts w:hint="eastAsia" w:ascii="Times New Roman" w:hAnsi="Times New Roman"/>
          <w:b/>
          <w:caps w:val="0"/>
        </w:rPr>
      </w:pPr>
      <w:r>
        <w:rPr>
          <w:rFonts w:hint="eastAsia" w:ascii="Times New Roman" w:hAnsi="Times New Roman"/>
          <w:b/>
          <w:caps w:val="0"/>
        </w:rPr>
        <w:t>资产负债表</w:t>
      </w:r>
    </w:p>
    <w:p>
      <w:pPr>
        <w:spacing w:line="360" w:lineRule="auto"/>
        <w:ind w:firstLine="196" w:firstLineChars="82"/>
        <w:rPr>
          <w:rFonts w:hint="eastAsia" w:ascii="Times New Roman" w:hAnsi="Times New Roman"/>
          <w:caps w:val="0"/>
        </w:rPr>
      </w:pPr>
      <w:r>
        <w:rPr>
          <w:rFonts w:hint="eastAsia" w:ascii="Times New Roman" w:hAnsi="Times New Roman"/>
          <w:caps w:val="0"/>
        </w:rPr>
        <w:t>编制单位：</w:t>
      </w:r>
      <w:r>
        <w:rPr>
          <w:rFonts w:hint="eastAsia"/>
          <w:caps w:val="0"/>
          <w:lang w:val="en-US" w:eastAsia="zh-CN"/>
        </w:rPr>
        <w:t>禹城禹圳生物科技有限公司</w:t>
      </w:r>
      <w:r>
        <w:rPr>
          <w:rFonts w:hint="eastAsia" w:ascii="Times New Roman" w:hAnsi="Times New Roman"/>
          <w:caps w:val="0"/>
        </w:rPr>
        <w:t xml:space="preserve">             单位：人民币元</w:t>
      </w:r>
    </w:p>
    <w:tbl>
      <w:tblPr>
        <w:tblStyle w:val="26"/>
        <w:tblW w:w="8491"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5"/>
        <w:gridCol w:w="2180"/>
        <w:gridCol w:w="2377"/>
        <w:gridCol w:w="236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1565" w:type="dxa"/>
            <w:vAlign w:val="center"/>
          </w:tcPr>
          <w:p>
            <w:pPr>
              <w:widowControl/>
              <w:adjustRightInd/>
              <w:snapToGrid/>
              <w:spacing w:line="240" w:lineRule="auto"/>
              <w:ind w:firstLine="0" w:firstLineChars="0"/>
              <w:jc w:val="center"/>
              <w:rPr>
                <w:rFonts w:ascii="Times New Roman" w:hAnsi="Times New Roman" w:cs="宋体"/>
                <w:b/>
                <w:bCs/>
                <w:caps w:val="0"/>
                <w:kern w:val="0"/>
              </w:rPr>
            </w:pPr>
            <w:r>
              <w:rPr>
                <w:rFonts w:hint="eastAsia" w:ascii="Times New Roman" w:hAnsi="Times New Roman" w:cs="宋体"/>
                <w:b/>
                <w:bCs/>
                <w:caps w:val="0"/>
                <w:kern w:val="0"/>
              </w:rPr>
              <w:t>项目</w:t>
            </w:r>
          </w:p>
        </w:tc>
        <w:tc>
          <w:tcPr>
            <w:tcW w:w="2180" w:type="dxa"/>
            <w:vAlign w:val="center"/>
          </w:tcPr>
          <w:p>
            <w:pPr>
              <w:spacing w:line="240" w:lineRule="auto"/>
              <w:ind w:firstLine="0" w:firstLineChars="0"/>
              <w:jc w:val="center"/>
              <w:rPr>
                <w:rFonts w:hint="eastAsia" w:ascii="Times New Roman" w:hAnsi="Times New Roman" w:eastAsia="宋体" w:cs="宋体"/>
                <w:b/>
                <w:bCs/>
                <w:caps w:val="0"/>
                <w:kern w:val="0"/>
                <w:lang w:eastAsia="zh-CN"/>
              </w:rPr>
            </w:pPr>
            <w:r>
              <w:rPr>
                <w:rFonts w:hint="eastAsia"/>
                <w:b/>
                <w:caps w:val="0"/>
                <w:lang w:eastAsia="zh-CN"/>
              </w:rPr>
              <w:t>2022年</w:t>
            </w:r>
            <w:r>
              <w:rPr>
                <w:rFonts w:hint="eastAsia"/>
                <w:b/>
                <w:caps w:val="0"/>
                <w:lang w:val="en-US" w:eastAsia="zh-CN"/>
              </w:rPr>
              <w:t>7</w:t>
            </w:r>
            <w:r>
              <w:rPr>
                <w:rFonts w:hint="eastAsia"/>
                <w:b/>
                <w:caps w:val="0"/>
                <w:lang w:eastAsia="zh-CN"/>
              </w:rPr>
              <w:t>月3</w:t>
            </w:r>
            <w:r>
              <w:rPr>
                <w:rFonts w:hint="eastAsia"/>
                <w:b/>
                <w:caps w:val="0"/>
                <w:lang w:val="en-US" w:eastAsia="zh-CN"/>
              </w:rPr>
              <w:t>1</w:t>
            </w:r>
            <w:r>
              <w:rPr>
                <w:rFonts w:hint="eastAsia"/>
                <w:b/>
                <w:caps w:val="0"/>
                <w:lang w:eastAsia="zh-CN"/>
              </w:rPr>
              <w:t>日</w:t>
            </w:r>
          </w:p>
        </w:tc>
        <w:tc>
          <w:tcPr>
            <w:tcW w:w="2377" w:type="dxa"/>
            <w:vAlign w:val="center"/>
          </w:tcPr>
          <w:p>
            <w:pPr>
              <w:spacing w:line="240" w:lineRule="auto"/>
              <w:ind w:firstLine="0" w:firstLineChars="0"/>
              <w:jc w:val="center"/>
              <w:rPr>
                <w:rFonts w:ascii="Times New Roman" w:hAnsi="Times New Roman" w:cs="宋体"/>
                <w:b/>
                <w:bCs/>
                <w:caps w:val="0"/>
                <w:kern w:val="0"/>
              </w:rPr>
            </w:pPr>
            <w:r>
              <w:rPr>
                <w:rFonts w:hint="eastAsia" w:ascii="Times New Roman" w:hAnsi="Times New Roman"/>
                <w:b/>
                <w:caps w:val="0"/>
                <w:lang w:eastAsia="zh-CN"/>
              </w:rPr>
              <w:t>202</w:t>
            </w:r>
            <w:r>
              <w:rPr>
                <w:rFonts w:hint="eastAsia"/>
                <w:b/>
                <w:caps w:val="0"/>
                <w:lang w:val="en-US" w:eastAsia="zh-CN"/>
              </w:rPr>
              <w:t>1</w:t>
            </w:r>
            <w:r>
              <w:rPr>
                <w:rFonts w:hint="eastAsia" w:ascii="Times New Roman" w:hAnsi="Times New Roman"/>
                <w:b/>
                <w:caps w:val="0"/>
                <w:lang w:eastAsia="zh-CN"/>
              </w:rPr>
              <w:t>年12月31日</w:t>
            </w:r>
          </w:p>
        </w:tc>
        <w:tc>
          <w:tcPr>
            <w:tcW w:w="2369" w:type="dxa"/>
            <w:vAlign w:val="center"/>
          </w:tcPr>
          <w:p>
            <w:pPr>
              <w:spacing w:line="240" w:lineRule="auto"/>
              <w:ind w:firstLine="0" w:firstLineChars="0"/>
              <w:jc w:val="center"/>
              <w:rPr>
                <w:rFonts w:hint="eastAsia" w:ascii="Times New Roman" w:hAnsi="Times New Roman" w:cs="宋体"/>
                <w:b/>
                <w:bCs/>
                <w:caps w:val="0"/>
                <w:kern w:val="0"/>
              </w:rPr>
            </w:pPr>
            <w:r>
              <w:rPr>
                <w:rFonts w:ascii="Times New Roman" w:hAnsi="Times New Roman"/>
                <w:b/>
                <w:caps w:val="0"/>
              </w:rPr>
              <w:t>20</w:t>
            </w:r>
            <w:r>
              <w:rPr>
                <w:rFonts w:hint="eastAsia" w:ascii="Times New Roman" w:hAnsi="Times New Roman"/>
                <w:b/>
                <w:caps w:val="0"/>
                <w:lang w:val="en-US" w:eastAsia="zh-CN"/>
              </w:rPr>
              <w:t>2</w:t>
            </w:r>
            <w:r>
              <w:rPr>
                <w:rFonts w:hint="eastAsia"/>
                <w:b/>
                <w:caps w:val="0"/>
                <w:lang w:val="en-US" w:eastAsia="zh-CN"/>
              </w:rPr>
              <w:t>1</w:t>
            </w:r>
            <w:r>
              <w:rPr>
                <w:rFonts w:ascii="Times New Roman" w:hAnsi="Times New Roman"/>
                <w:b/>
                <w:caps w:val="0"/>
              </w:rPr>
              <w:t>年1月1日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流动资产合计</w:t>
            </w:r>
          </w:p>
        </w:tc>
        <w:tc>
          <w:tcPr>
            <w:tcW w:w="2180"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7,361,741.67 </w:t>
            </w:r>
          </w:p>
        </w:tc>
        <w:tc>
          <w:tcPr>
            <w:tcW w:w="2377"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6,199,779.28 </w:t>
            </w:r>
          </w:p>
        </w:tc>
        <w:tc>
          <w:tcPr>
            <w:tcW w:w="2369"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9,725,737.37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非流动资产合计</w:t>
            </w:r>
          </w:p>
        </w:tc>
        <w:tc>
          <w:tcPr>
            <w:tcW w:w="2180"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5,440,811.87 </w:t>
            </w:r>
          </w:p>
        </w:tc>
        <w:tc>
          <w:tcPr>
            <w:tcW w:w="2377"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5,425,924.06 </w:t>
            </w:r>
          </w:p>
        </w:tc>
        <w:tc>
          <w:tcPr>
            <w:tcW w:w="2369"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957,820.57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资产总计</w:t>
            </w:r>
          </w:p>
        </w:tc>
        <w:tc>
          <w:tcPr>
            <w:tcW w:w="2180"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12,802,553.54 </w:t>
            </w:r>
          </w:p>
        </w:tc>
        <w:tc>
          <w:tcPr>
            <w:tcW w:w="2377"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11,625,703.34 </w:t>
            </w:r>
          </w:p>
        </w:tc>
        <w:tc>
          <w:tcPr>
            <w:tcW w:w="2369"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10,683,557.94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流动负债合计</w:t>
            </w:r>
          </w:p>
        </w:tc>
        <w:tc>
          <w:tcPr>
            <w:tcW w:w="2180"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385,803.11 </w:t>
            </w:r>
          </w:p>
        </w:tc>
        <w:tc>
          <w:tcPr>
            <w:tcW w:w="2377"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280,850.12 </w:t>
            </w:r>
          </w:p>
        </w:tc>
        <w:tc>
          <w:tcPr>
            <w:tcW w:w="2369"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354,235.25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hint="eastAsia" w:ascii="Times New Roman" w:hAnsi="Times New Roman" w:cs="宋体"/>
                <w:bCs/>
                <w:caps w:val="0"/>
                <w:kern w:val="0"/>
              </w:rPr>
            </w:pPr>
            <w:r>
              <w:rPr>
                <w:rFonts w:hint="eastAsia" w:ascii="Times New Roman" w:hAnsi="Times New Roman" w:cs="宋体"/>
                <w:bCs/>
                <w:caps w:val="0"/>
                <w:kern w:val="0"/>
                <w:lang w:val="en-US" w:eastAsia="zh-CN"/>
              </w:rPr>
              <w:t>非</w:t>
            </w:r>
            <w:r>
              <w:rPr>
                <w:rFonts w:hint="eastAsia" w:ascii="Times New Roman" w:hAnsi="Times New Roman" w:cs="宋体"/>
                <w:bCs/>
                <w:caps w:val="0"/>
                <w:kern w:val="0"/>
              </w:rPr>
              <w:t>流动负债合计</w:t>
            </w:r>
          </w:p>
        </w:tc>
        <w:tc>
          <w:tcPr>
            <w:tcW w:w="2180"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p>
        </w:tc>
        <w:tc>
          <w:tcPr>
            <w:tcW w:w="2377"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p>
        </w:tc>
        <w:tc>
          <w:tcPr>
            <w:tcW w:w="2369"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负债合计</w:t>
            </w:r>
          </w:p>
        </w:tc>
        <w:tc>
          <w:tcPr>
            <w:tcW w:w="2180"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385,803.11 </w:t>
            </w:r>
          </w:p>
        </w:tc>
        <w:tc>
          <w:tcPr>
            <w:tcW w:w="2377"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280,850.12 </w:t>
            </w:r>
          </w:p>
        </w:tc>
        <w:tc>
          <w:tcPr>
            <w:tcW w:w="2369"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354,235.25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所有者权益合计</w:t>
            </w:r>
          </w:p>
        </w:tc>
        <w:tc>
          <w:tcPr>
            <w:tcW w:w="2180"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12,416,750.43 </w:t>
            </w:r>
          </w:p>
        </w:tc>
        <w:tc>
          <w:tcPr>
            <w:tcW w:w="2377"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11,344,853.22 </w:t>
            </w:r>
          </w:p>
        </w:tc>
        <w:tc>
          <w:tcPr>
            <w:tcW w:w="2369"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10,329,322.69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负债和所有者权益总计</w:t>
            </w:r>
          </w:p>
        </w:tc>
        <w:tc>
          <w:tcPr>
            <w:tcW w:w="2180"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12,802,553.54 </w:t>
            </w:r>
          </w:p>
        </w:tc>
        <w:tc>
          <w:tcPr>
            <w:tcW w:w="2377"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11,625,703.34 </w:t>
            </w:r>
          </w:p>
        </w:tc>
        <w:tc>
          <w:tcPr>
            <w:tcW w:w="2369" w:type="dxa"/>
            <w:vAlign w:val="center"/>
          </w:tcPr>
          <w:p>
            <w:pPr>
              <w:widowControl/>
              <w:ind w:left="0" w:leftChars="0" w:firstLine="0" w:firstLineChars="0"/>
              <w:jc w:val="right"/>
              <w:textAlignment w:val="center"/>
              <w:rPr>
                <w:rFonts w:hint="eastAsia"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10,683,557.94 </w:t>
            </w:r>
          </w:p>
        </w:tc>
      </w:tr>
    </w:tbl>
    <w:p>
      <w:pPr>
        <w:spacing w:before="156" w:beforeLines="50" w:line="360" w:lineRule="auto"/>
        <w:ind w:firstLine="480"/>
        <w:rPr>
          <w:rFonts w:hint="eastAsia" w:ascii="Times New Roman" w:hAnsi="Times New Roman"/>
          <w:caps w:val="0"/>
        </w:rPr>
      </w:pPr>
      <w:r>
        <w:rPr>
          <w:rFonts w:hint="eastAsia" w:ascii="Times New Roman" w:hAnsi="Times New Roman"/>
          <w:caps w:val="0"/>
        </w:rPr>
        <w:t>（二）利润表</w:t>
      </w:r>
    </w:p>
    <w:p>
      <w:pPr>
        <w:spacing w:line="360" w:lineRule="auto"/>
        <w:ind w:firstLine="480"/>
        <w:jc w:val="center"/>
        <w:rPr>
          <w:rFonts w:hint="eastAsia" w:ascii="Times New Roman" w:hAnsi="Times New Roman"/>
          <w:b/>
          <w:caps w:val="0"/>
        </w:rPr>
      </w:pPr>
      <w:r>
        <w:rPr>
          <w:rFonts w:hint="eastAsia" w:ascii="Times New Roman" w:hAnsi="Times New Roman"/>
          <w:b/>
          <w:caps w:val="0"/>
        </w:rPr>
        <w:t>利润表</w:t>
      </w:r>
    </w:p>
    <w:p>
      <w:pPr>
        <w:spacing w:line="360" w:lineRule="auto"/>
        <w:ind w:firstLine="196" w:firstLineChars="82"/>
        <w:rPr>
          <w:rFonts w:hint="eastAsia" w:ascii="Times New Roman" w:hAnsi="Times New Roman"/>
          <w:caps w:val="0"/>
        </w:rPr>
      </w:pPr>
      <w:r>
        <w:rPr>
          <w:rFonts w:hint="eastAsia" w:ascii="Times New Roman" w:hAnsi="Times New Roman"/>
          <w:caps w:val="0"/>
        </w:rPr>
        <w:t>编制单位：</w:t>
      </w:r>
      <w:r>
        <w:rPr>
          <w:rFonts w:hint="eastAsia"/>
          <w:caps w:val="0"/>
          <w:lang w:val="en-US" w:eastAsia="zh-CN"/>
        </w:rPr>
        <w:t>禹城禹圳生物科技有限公司</w:t>
      </w:r>
      <w:r>
        <w:rPr>
          <w:rFonts w:hint="eastAsia" w:ascii="Times New Roman" w:hAnsi="Times New Roman"/>
          <w:caps w:val="0"/>
        </w:rPr>
        <w:t xml:space="preserve">              单位：人民币元</w:t>
      </w:r>
    </w:p>
    <w:tbl>
      <w:tblPr>
        <w:tblStyle w:val="26"/>
        <w:tblW w:w="8528"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02"/>
        <w:gridCol w:w="2002"/>
        <w:gridCol w:w="2024"/>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exact"/>
          <w:tblHeader/>
        </w:trPr>
        <w:tc>
          <w:tcPr>
            <w:tcW w:w="4502" w:type="dxa"/>
            <w:vAlign w:val="center"/>
          </w:tcPr>
          <w:p>
            <w:pPr>
              <w:widowControl/>
              <w:adjustRightInd/>
              <w:snapToGrid/>
              <w:spacing w:line="240" w:lineRule="auto"/>
              <w:ind w:firstLine="402" w:firstLineChars="0"/>
              <w:jc w:val="center"/>
              <w:rPr>
                <w:rFonts w:ascii="Times New Roman" w:hAnsi="Times New Roman" w:cs="宋体"/>
                <w:b/>
                <w:bCs/>
                <w:caps w:val="0"/>
                <w:kern w:val="0"/>
              </w:rPr>
            </w:pPr>
            <w:r>
              <w:rPr>
                <w:rFonts w:hint="eastAsia" w:ascii="Times New Roman" w:hAnsi="Times New Roman" w:cs="宋体"/>
                <w:b/>
                <w:bCs/>
                <w:caps w:val="0"/>
                <w:kern w:val="0"/>
              </w:rPr>
              <w:t>项目</w:t>
            </w:r>
          </w:p>
        </w:tc>
        <w:tc>
          <w:tcPr>
            <w:tcW w:w="2002" w:type="dxa"/>
            <w:vAlign w:val="center"/>
          </w:tcPr>
          <w:p>
            <w:pPr>
              <w:spacing w:line="360" w:lineRule="auto"/>
              <w:ind w:left="0" w:leftChars="0" w:firstLine="0" w:firstLineChars="0"/>
              <w:jc w:val="center"/>
              <w:rPr>
                <w:rFonts w:hint="eastAsia" w:ascii="Times New Roman" w:hAnsi="Times New Roman" w:eastAsia="宋体" w:cs="宋体"/>
                <w:b/>
                <w:bCs/>
                <w:caps w:val="0"/>
                <w:kern w:val="0"/>
                <w:lang w:eastAsia="zh-CN"/>
              </w:rPr>
            </w:pPr>
            <w:r>
              <w:rPr>
                <w:rFonts w:hint="eastAsia" w:ascii="Times New Roman" w:hAnsi="Times New Roman" w:cs="宋体"/>
                <w:b/>
                <w:bCs/>
                <w:caps w:val="0"/>
                <w:lang w:eastAsia="zh-CN"/>
              </w:rPr>
              <w:t>202</w:t>
            </w:r>
            <w:r>
              <w:rPr>
                <w:rFonts w:hint="eastAsia" w:cs="宋体"/>
                <w:b/>
                <w:bCs/>
                <w:caps w:val="0"/>
                <w:lang w:val="en-US" w:eastAsia="zh-CN"/>
              </w:rPr>
              <w:t>2</w:t>
            </w:r>
            <w:r>
              <w:rPr>
                <w:rFonts w:hint="eastAsia" w:ascii="Times New Roman" w:hAnsi="Times New Roman" w:cs="宋体"/>
                <w:b/>
                <w:bCs/>
                <w:caps w:val="0"/>
                <w:lang w:eastAsia="zh-CN"/>
              </w:rPr>
              <w:t>年1-</w:t>
            </w:r>
            <w:r>
              <w:rPr>
                <w:rFonts w:hint="eastAsia" w:cs="宋体"/>
                <w:b/>
                <w:bCs/>
                <w:caps w:val="0"/>
                <w:lang w:val="en-US" w:eastAsia="zh-CN"/>
              </w:rPr>
              <w:t>7</w:t>
            </w:r>
            <w:r>
              <w:rPr>
                <w:rFonts w:hint="eastAsia" w:ascii="Times New Roman" w:hAnsi="Times New Roman" w:cs="宋体"/>
                <w:b/>
                <w:bCs/>
                <w:caps w:val="0"/>
                <w:lang w:eastAsia="zh-CN"/>
              </w:rPr>
              <w:t>月</w:t>
            </w:r>
          </w:p>
        </w:tc>
        <w:tc>
          <w:tcPr>
            <w:tcW w:w="2024" w:type="dxa"/>
            <w:vAlign w:val="center"/>
          </w:tcPr>
          <w:p>
            <w:pPr>
              <w:spacing w:line="360" w:lineRule="auto"/>
              <w:ind w:left="0" w:leftChars="0" w:firstLine="0" w:firstLineChars="0"/>
              <w:jc w:val="center"/>
              <w:rPr>
                <w:rFonts w:ascii="Times New Roman" w:hAnsi="Times New Roman" w:cs="宋体"/>
                <w:b/>
                <w:bCs/>
                <w:caps w:val="0"/>
                <w:kern w:val="0"/>
              </w:rPr>
            </w:pPr>
            <w:r>
              <w:rPr>
                <w:rFonts w:hint="eastAsia" w:ascii="Times New Roman" w:hAnsi="Times New Roman" w:cs="宋体"/>
                <w:b/>
                <w:bCs/>
                <w:caps w:val="0"/>
              </w:rPr>
              <w:t>20</w:t>
            </w:r>
            <w:r>
              <w:rPr>
                <w:rFonts w:hint="eastAsia" w:ascii="Times New Roman" w:hAnsi="Times New Roman" w:cs="宋体"/>
                <w:b/>
                <w:bCs/>
                <w:caps w:val="0"/>
                <w:lang w:val="en-US" w:eastAsia="zh-CN"/>
              </w:rPr>
              <w:t>2</w:t>
            </w:r>
            <w:r>
              <w:rPr>
                <w:rFonts w:hint="eastAsia" w:cs="宋体"/>
                <w:b/>
                <w:bCs/>
                <w:caps w:val="0"/>
                <w:lang w:val="en-US" w:eastAsia="zh-CN"/>
              </w:rPr>
              <w:t>1</w:t>
            </w:r>
            <w:r>
              <w:rPr>
                <w:rFonts w:hint="eastAsia" w:ascii="Times New Roman" w:hAnsi="Times New Roman" w:cs="宋体"/>
                <w:b/>
                <w:bCs/>
                <w:caps w:val="0"/>
              </w:rPr>
              <w:t>年度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一、营业总收入</w:t>
            </w:r>
          </w:p>
        </w:tc>
        <w:tc>
          <w:tcPr>
            <w:tcW w:w="2002"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3,066,004.49 </w:t>
            </w:r>
          </w:p>
        </w:tc>
        <w:tc>
          <w:tcPr>
            <w:tcW w:w="2024"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5,571,752.36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二、营业总成本</w:t>
            </w:r>
          </w:p>
        </w:tc>
        <w:tc>
          <w:tcPr>
            <w:tcW w:w="2002"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1,243,043.61 </w:t>
            </w:r>
          </w:p>
        </w:tc>
        <w:tc>
          <w:tcPr>
            <w:tcW w:w="2024"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2,390,436.54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09"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三、营业利润（亏损以“-”号填列）</w:t>
            </w:r>
          </w:p>
        </w:tc>
        <w:tc>
          <w:tcPr>
            <w:tcW w:w="2002"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1,121,940.89 </w:t>
            </w:r>
          </w:p>
        </w:tc>
        <w:tc>
          <w:tcPr>
            <w:tcW w:w="2024"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1,577,234.13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四、利润总额（亏损总额以“-”号填列）</w:t>
            </w:r>
          </w:p>
        </w:tc>
        <w:tc>
          <w:tcPr>
            <w:tcW w:w="2002"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1,121,940.89 </w:t>
            </w:r>
          </w:p>
        </w:tc>
        <w:tc>
          <w:tcPr>
            <w:tcW w:w="2024"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1,578,722.13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五、净利润（净亏损以“-”号填列）</w:t>
            </w:r>
          </w:p>
        </w:tc>
        <w:tc>
          <w:tcPr>
            <w:tcW w:w="2002"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1,071,897.22 </w:t>
            </w:r>
          </w:p>
        </w:tc>
        <w:tc>
          <w:tcPr>
            <w:tcW w:w="2024"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1,533,030.53 </w:t>
            </w:r>
          </w:p>
        </w:tc>
      </w:tr>
    </w:tbl>
    <w:p>
      <w:pPr>
        <w:spacing w:before="156" w:beforeLines="50" w:line="360" w:lineRule="auto"/>
        <w:ind w:firstLine="480"/>
        <w:rPr>
          <w:rFonts w:hint="eastAsia" w:ascii="Times New Roman" w:hAnsi="Times New Roman"/>
          <w:caps w:val="0"/>
        </w:rPr>
      </w:pPr>
      <w:r>
        <w:rPr>
          <w:rFonts w:hint="eastAsia" w:ascii="Times New Roman" w:hAnsi="Times New Roman"/>
          <w:caps w:val="0"/>
        </w:rPr>
        <w:t>（三）现金流量表</w:t>
      </w:r>
    </w:p>
    <w:p>
      <w:pPr>
        <w:spacing w:line="360" w:lineRule="auto"/>
        <w:ind w:firstLine="480"/>
        <w:jc w:val="center"/>
        <w:rPr>
          <w:rFonts w:hint="eastAsia" w:ascii="Times New Roman" w:hAnsi="Times New Roman"/>
          <w:b/>
          <w:caps w:val="0"/>
        </w:rPr>
      </w:pPr>
    </w:p>
    <w:p>
      <w:pPr>
        <w:spacing w:line="360" w:lineRule="auto"/>
        <w:ind w:firstLine="480"/>
        <w:jc w:val="center"/>
        <w:rPr>
          <w:rFonts w:hint="eastAsia" w:ascii="Times New Roman" w:hAnsi="Times New Roman"/>
          <w:b/>
          <w:caps w:val="0"/>
        </w:rPr>
      </w:pPr>
      <w:r>
        <w:rPr>
          <w:rFonts w:hint="eastAsia" w:ascii="Times New Roman" w:hAnsi="Times New Roman"/>
          <w:b/>
          <w:caps w:val="0"/>
        </w:rPr>
        <w:t>现金流量表</w:t>
      </w:r>
    </w:p>
    <w:p>
      <w:pPr>
        <w:spacing w:line="360" w:lineRule="auto"/>
        <w:ind w:firstLine="0" w:firstLineChars="0"/>
        <w:rPr>
          <w:rFonts w:hint="eastAsia" w:ascii="Times New Roman" w:hAnsi="Times New Roman"/>
          <w:caps w:val="0"/>
        </w:rPr>
      </w:pPr>
      <w:r>
        <w:rPr>
          <w:rFonts w:hint="eastAsia" w:ascii="Times New Roman" w:hAnsi="Times New Roman"/>
          <w:caps w:val="0"/>
        </w:rPr>
        <w:t>编制单位：</w:t>
      </w:r>
      <w:r>
        <w:rPr>
          <w:rFonts w:hint="eastAsia"/>
          <w:caps w:val="0"/>
          <w:lang w:eastAsia="zh-CN"/>
        </w:rPr>
        <w:t>禹城禹圳生物科技有限公司</w:t>
      </w:r>
      <w:r>
        <w:rPr>
          <w:rFonts w:hint="eastAsia" w:ascii="Times New Roman" w:hAnsi="Times New Roman"/>
          <w:caps w:val="0"/>
        </w:rPr>
        <w:t xml:space="preserve">   </w:t>
      </w:r>
      <w:r>
        <w:rPr>
          <w:rFonts w:hint="eastAsia" w:ascii="Times New Roman" w:hAnsi="Times New Roman"/>
          <w:caps w:val="0"/>
          <w:lang w:val="en-US" w:eastAsia="zh-CN"/>
        </w:rPr>
        <w:t xml:space="preserve"> </w:t>
      </w:r>
      <w:r>
        <w:rPr>
          <w:rFonts w:hint="eastAsia" w:ascii="Times New Roman" w:hAnsi="Times New Roman"/>
          <w:caps w:val="0"/>
        </w:rPr>
        <w:t xml:space="preserve">           单位：人民币元</w:t>
      </w:r>
    </w:p>
    <w:tbl>
      <w:tblPr>
        <w:tblStyle w:val="26"/>
        <w:tblW w:w="8372"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4352"/>
        <w:gridCol w:w="2011"/>
        <w:gridCol w:w="200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blHeader/>
        </w:trPr>
        <w:tc>
          <w:tcPr>
            <w:tcW w:w="4352" w:type="dxa"/>
            <w:vAlign w:val="center"/>
          </w:tcPr>
          <w:p>
            <w:pPr>
              <w:widowControl/>
              <w:spacing w:line="320" w:lineRule="exact"/>
              <w:ind w:firstLine="480"/>
              <w:jc w:val="center"/>
              <w:textAlignment w:val="center"/>
              <w:rPr>
                <w:rFonts w:hint="eastAsia" w:ascii="Times New Roman" w:hAnsi="Times New Roman" w:cs="宋体"/>
                <w:b/>
                <w:caps w:val="0"/>
                <w:color w:val="000000"/>
              </w:rPr>
            </w:pPr>
            <w:r>
              <w:rPr>
                <w:rFonts w:hint="eastAsia" w:ascii="Times New Roman" w:hAnsi="Times New Roman" w:cs="宋体"/>
                <w:b/>
                <w:caps w:val="0"/>
                <w:color w:val="000000"/>
                <w:kern w:val="0"/>
              </w:rPr>
              <w:t>项目</w:t>
            </w:r>
          </w:p>
        </w:tc>
        <w:tc>
          <w:tcPr>
            <w:tcW w:w="2011" w:type="dxa"/>
            <w:vAlign w:val="center"/>
          </w:tcPr>
          <w:p>
            <w:pPr>
              <w:spacing w:line="360" w:lineRule="auto"/>
              <w:ind w:left="0" w:leftChars="0" w:firstLine="0" w:firstLineChars="0"/>
              <w:jc w:val="center"/>
              <w:rPr>
                <w:rFonts w:hint="eastAsia" w:ascii="Times New Roman" w:hAnsi="Times New Roman" w:eastAsia="宋体" w:cs="宋体"/>
                <w:b/>
                <w:caps w:val="0"/>
                <w:color w:val="000000"/>
                <w:lang w:eastAsia="zh-CN"/>
              </w:rPr>
            </w:pPr>
            <w:r>
              <w:rPr>
                <w:rFonts w:hint="eastAsia" w:ascii="Times New Roman" w:hAnsi="Times New Roman"/>
                <w:b/>
                <w:bCs/>
                <w:caps w:val="0"/>
                <w:lang w:eastAsia="zh-CN"/>
              </w:rPr>
              <w:t>202</w:t>
            </w:r>
            <w:r>
              <w:rPr>
                <w:rFonts w:hint="eastAsia"/>
                <w:b/>
                <w:bCs/>
                <w:caps w:val="0"/>
                <w:lang w:val="en-US" w:eastAsia="zh-CN"/>
              </w:rPr>
              <w:t>2</w:t>
            </w:r>
            <w:r>
              <w:rPr>
                <w:rFonts w:hint="eastAsia" w:ascii="Times New Roman" w:hAnsi="Times New Roman"/>
                <w:b/>
                <w:bCs/>
                <w:caps w:val="0"/>
                <w:lang w:eastAsia="zh-CN"/>
              </w:rPr>
              <w:t>年1-</w:t>
            </w:r>
            <w:r>
              <w:rPr>
                <w:rFonts w:hint="eastAsia"/>
                <w:b/>
                <w:bCs/>
                <w:caps w:val="0"/>
                <w:lang w:val="en-US" w:eastAsia="zh-CN"/>
              </w:rPr>
              <w:t>7</w:t>
            </w:r>
            <w:r>
              <w:rPr>
                <w:rFonts w:hint="eastAsia" w:ascii="Times New Roman" w:hAnsi="Times New Roman"/>
                <w:b/>
                <w:bCs/>
                <w:caps w:val="0"/>
                <w:lang w:eastAsia="zh-CN"/>
              </w:rPr>
              <w:t>月</w:t>
            </w:r>
          </w:p>
        </w:tc>
        <w:tc>
          <w:tcPr>
            <w:tcW w:w="2009" w:type="dxa"/>
            <w:vAlign w:val="center"/>
          </w:tcPr>
          <w:p>
            <w:pPr>
              <w:spacing w:line="360" w:lineRule="auto"/>
              <w:ind w:left="0" w:leftChars="0" w:firstLine="0" w:firstLineChars="0"/>
              <w:jc w:val="center"/>
              <w:rPr>
                <w:rFonts w:hint="eastAsia" w:ascii="Times New Roman" w:hAnsi="Times New Roman" w:cs="宋体"/>
                <w:b/>
                <w:caps w:val="0"/>
                <w:color w:val="000000"/>
              </w:rPr>
            </w:pPr>
            <w:r>
              <w:rPr>
                <w:rFonts w:ascii="Times New Roman" w:hAnsi="Times New Roman"/>
                <w:b/>
                <w:bCs/>
                <w:caps w:val="0"/>
              </w:rPr>
              <w:t>20</w:t>
            </w:r>
            <w:r>
              <w:rPr>
                <w:rFonts w:hint="eastAsia" w:ascii="Times New Roman" w:hAnsi="Times New Roman"/>
                <w:b/>
                <w:bCs/>
                <w:caps w:val="0"/>
                <w:lang w:val="en-US" w:eastAsia="zh-CN"/>
              </w:rPr>
              <w:t>2</w:t>
            </w:r>
            <w:r>
              <w:rPr>
                <w:rFonts w:hint="eastAsia"/>
                <w:b/>
                <w:bCs/>
                <w:caps w:val="0"/>
                <w:lang w:val="en-US" w:eastAsia="zh-CN"/>
              </w:rPr>
              <w:t>1</w:t>
            </w:r>
            <w:r>
              <w:rPr>
                <w:rFonts w:ascii="Times New Roman" w:hAnsi="Times New Roman"/>
                <w:b/>
                <w:bCs/>
                <w:caps w:val="0"/>
              </w:rPr>
              <w:t>年度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经营活动现金流入小计</w:t>
            </w:r>
          </w:p>
        </w:tc>
        <w:tc>
          <w:tcPr>
            <w:tcW w:w="2011" w:type="dxa"/>
            <w:vAlign w:val="center"/>
          </w:tcPr>
          <w:p>
            <w:pPr>
              <w:keepNext w:val="0"/>
              <w:keepLines w:val="0"/>
              <w:widowControl/>
              <w:suppressLineNumbers w:val="0"/>
              <w:ind w:firstLine="402" w:firstLineChars="200"/>
              <w:jc w:val="right"/>
              <w:textAlignment w:val="center"/>
              <w:rPr>
                <w:rFonts w:hint="default" w:ascii="Times New Roman" w:hAnsi="Times New Roman" w:cs="Times New Roman"/>
                <w:b w:val="0"/>
                <w:bCs w:val="0"/>
                <w:caps w:val="0"/>
                <w:lang w:val="en-US" w:eastAsia="zh-CN"/>
              </w:rPr>
            </w:pPr>
            <w:r>
              <w:rPr>
                <w:rFonts w:hint="default" w:ascii="Arial" w:hAnsi="Arial" w:eastAsia="宋体" w:cs="Arial"/>
                <w:b/>
                <w:bCs/>
                <w:i w:val="0"/>
                <w:iCs w:val="0"/>
                <w:color w:val="000000"/>
                <w:kern w:val="0"/>
                <w:sz w:val="20"/>
                <w:szCs w:val="20"/>
                <w:u w:val="none"/>
                <w:lang w:val="en-US" w:eastAsia="zh-CN" w:bidi="ar"/>
              </w:rPr>
              <w:t xml:space="preserve"> 3,629,038.61 </w:t>
            </w:r>
          </w:p>
        </w:tc>
        <w:tc>
          <w:tcPr>
            <w:tcW w:w="2009" w:type="dxa"/>
            <w:vAlign w:val="center"/>
          </w:tcPr>
          <w:p>
            <w:pPr>
              <w:keepNext w:val="0"/>
              <w:keepLines w:val="0"/>
              <w:widowControl/>
              <w:suppressLineNumbers w:val="0"/>
              <w:ind w:firstLine="402" w:firstLineChars="200"/>
              <w:jc w:val="right"/>
              <w:textAlignment w:val="center"/>
              <w:rPr>
                <w:rFonts w:hint="default" w:ascii="Times New Roman" w:hAnsi="Times New Roman" w:cs="Times New Roman"/>
                <w:b w:val="0"/>
                <w:bCs w:val="0"/>
                <w:caps w:val="0"/>
                <w:lang w:val="en-US" w:eastAsia="zh-CN"/>
              </w:rPr>
            </w:pPr>
            <w:r>
              <w:rPr>
                <w:rFonts w:hint="default" w:ascii="Arial" w:hAnsi="Arial" w:eastAsia="宋体" w:cs="Arial"/>
                <w:b/>
                <w:bCs/>
                <w:i w:val="0"/>
                <w:iCs w:val="0"/>
                <w:color w:val="000000"/>
                <w:kern w:val="0"/>
                <w:sz w:val="20"/>
                <w:szCs w:val="20"/>
                <w:u w:val="none"/>
                <w:lang w:val="en-US" w:eastAsia="zh-CN" w:bidi="ar"/>
              </w:rPr>
              <w:t xml:space="preserve"> 6,654,358.42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经营活动现金流出小计</w:t>
            </w:r>
          </w:p>
        </w:tc>
        <w:tc>
          <w:tcPr>
            <w:tcW w:w="2011"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2,419,137.96 </w:t>
            </w:r>
          </w:p>
        </w:tc>
        <w:tc>
          <w:tcPr>
            <w:tcW w:w="2009"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5,512,631.11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经营活动产生的现金流量净额</w:t>
            </w:r>
          </w:p>
        </w:tc>
        <w:tc>
          <w:tcPr>
            <w:tcW w:w="2011"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1,209,900.65 </w:t>
            </w:r>
          </w:p>
        </w:tc>
        <w:tc>
          <w:tcPr>
            <w:tcW w:w="2009"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1,141,727.31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投资活动现金流入小计</w:t>
            </w:r>
          </w:p>
        </w:tc>
        <w:tc>
          <w:tcPr>
            <w:tcW w:w="2011"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p>
        </w:tc>
        <w:tc>
          <w:tcPr>
            <w:tcW w:w="2009"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投资活动现金流出小计</w:t>
            </w:r>
          </w:p>
        </w:tc>
        <w:tc>
          <w:tcPr>
            <w:tcW w:w="2011"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188,433.62 </w:t>
            </w:r>
          </w:p>
        </w:tc>
        <w:tc>
          <w:tcPr>
            <w:tcW w:w="2009"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4,705,309.73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投资活动产生的现金流量净额</w:t>
            </w:r>
          </w:p>
        </w:tc>
        <w:tc>
          <w:tcPr>
            <w:tcW w:w="2011"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-188,433.62 </w:t>
            </w:r>
          </w:p>
        </w:tc>
        <w:tc>
          <w:tcPr>
            <w:tcW w:w="2009"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-4,705,309.73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筹资活动现金流入小计</w:t>
            </w:r>
          </w:p>
        </w:tc>
        <w:tc>
          <w:tcPr>
            <w:tcW w:w="2011"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w:t>
            </w:r>
          </w:p>
        </w:tc>
        <w:tc>
          <w:tcPr>
            <w:tcW w:w="2009"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1,482,500.00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筹资活动现金流出小计</w:t>
            </w:r>
          </w:p>
        </w:tc>
        <w:tc>
          <w:tcPr>
            <w:tcW w:w="2011"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w:t>
            </w:r>
          </w:p>
        </w:tc>
        <w:tc>
          <w:tcPr>
            <w:tcW w:w="2009"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2,000,000.00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筹资活动产生的现金流量净额</w:t>
            </w:r>
          </w:p>
        </w:tc>
        <w:tc>
          <w:tcPr>
            <w:tcW w:w="2011"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w:t>
            </w:r>
          </w:p>
        </w:tc>
        <w:tc>
          <w:tcPr>
            <w:tcW w:w="2009"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-517,500.00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rPr>
              <w:t>现金及现金等价物净增加额</w:t>
            </w:r>
          </w:p>
        </w:tc>
        <w:tc>
          <w:tcPr>
            <w:tcW w:w="2011"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1,021,467.03 </w:t>
            </w:r>
          </w:p>
        </w:tc>
        <w:tc>
          <w:tcPr>
            <w:tcW w:w="2009"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-4,081,082.42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ind w:left="0" w:leftChars="0" w:firstLine="0" w:firstLineChars="0"/>
              <w:jc w:val="left"/>
              <w:textAlignment w:val="center"/>
              <w:rPr>
                <w:rFonts w:hint="eastAsia" w:ascii="Times New Roman" w:hAnsi="Times New Roman" w:cs="宋体"/>
                <w:caps w:val="0"/>
                <w:color w:val="000000"/>
                <w:kern w:val="0"/>
              </w:rPr>
            </w:pPr>
            <w:bookmarkStart w:id="64" w:name="_Toc347823201"/>
            <w:bookmarkStart w:id="65" w:name="_Toc346092735"/>
            <w:bookmarkStart w:id="66" w:name="_Toc346286149"/>
            <w:bookmarkStart w:id="67" w:name="_Toc342567512"/>
            <w:bookmarkStart w:id="68" w:name="_Toc317756593"/>
            <w:bookmarkStart w:id="69" w:name="_Toc347755016"/>
            <w:bookmarkStart w:id="70" w:name="_Toc465241476"/>
            <w:bookmarkStart w:id="71" w:name="_Toc7360"/>
            <w:r>
              <w:rPr>
                <w:rFonts w:hint="eastAsia" w:ascii="Times New Roman" w:hAnsi="Times New Roman" w:cs="宋体"/>
                <w:caps w:val="0"/>
                <w:color w:val="000000"/>
                <w:kern w:val="0"/>
                <w:lang w:val="en-US" w:eastAsia="zh-CN"/>
              </w:rPr>
              <w:t xml:space="preserve">期末现金及现金等价物余额 </w:t>
            </w:r>
          </w:p>
        </w:tc>
        <w:tc>
          <w:tcPr>
            <w:tcW w:w="2011"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5,803,218.36 </w:t>
            </w:r>
          </w:p>
        </w:tc>
        <w:tc>
          <w:tcPr>
            <w:tcW w:w="2009" w:type="dxa"/>
            <w:vAlign w:val="center"/>
          </w:tcPr>
          <w:p>
            <w:pPr>
              <w:widowControl/>
              <w:ind w:left="0" w:leftChars="0" w:firstLine="0" w:firstLineChars="0"/>
              <w:jc w:val="right"/>
              <w:textAlignment w:val="center"/>
              <w:rPr>
                <w:rFonts w:hint="default" w:ascii="Times New Roman" w:hAnsi="Times New Roman" w:cs="Times New Roman"/>
                <w:b w:val="0"/>
                <w:bCs w:val="0"/>
                <w:caps w:val="0"/>
                <w:lang w:val="en-US" w:eastAsia="zh-CN"/>
              </w:rPr>
            </w:pPr>
            <w:r>
              <w:rPr>
                <w:rFonts w:hint="default" w:ascii="Times New Roman" w:hAnsi="Times New Roman" w:cs="Times New Roman"/>
                <w:b w:val="0"/>
                <w:bCs w:val="0"/>
                <w:caps w:val="0"/>
                <w:lang w:val="en-US" w:eastAsia="zh-CN"/>
              </w:rPr>
              <w:t xml:space="preserve"> 4,781,751.33 </w:t>
            </w:r>
          </w:p>
        </w:tc>
      </w:tr>
    </w:tbl>
    <w:p>
      <w:pPr>
        <w:pStyle w:val="3"/>
        <w:spacing w:before="156" w:beforeLines="50" w:after="0" w:line="360" w:lineRule="auto"/>
        <w:ind w:firstLine="480"/>
        <w:rPr>
          <w:rFonts w:hint="eastAsia" w:ascii="Times New Roman" w:hAnsi="Times New Roman" w:eastAsia="宋体"/>
          <w:caps w:val="0"/>
          <w:sz w:val="24"/>
          <w:szCs w:val="24"/>
          <w:lang w:eastAsia="zh-CN"/>
        </w:rPr>
      </w:pPr>
      <w:r>
        <w:rPr>
          <w:rFonts w:hint="eastAsia" w:ascii="Times New Roman" w:hAnsi="Times New Roman" w:eastAsia="宋体"/>
          <w:caps w:val="0"/>
          <w:sz w:val="24"/>
          <w:szCs w:val="24"/>
        </w:rPr>
        <w:t>六、</w:t>
      </w:r>
      <w:bookmarkEnd w:id="64"/>
      <w:bookmarkEnd w:id="65"/>
      <w:bookmarkEnd w:id="66"/>
      <w:bookmarkEnd w:id="67"/>
      <w:bookmarkEnd w:id="68"/>
      <w:bookmarkEnd w:id="69"/>
      <w:r>
        <w:rPr>
          <w:rFonts w:hint="eastAsia" w:ascii="Times New Roman" w:hAnsi="Times New Roman" w:eastAsia="宋体"/>
          <w:caps w:val="0"/>
          <w:sz w:val="24"/>
          <w:szCs w:val="24"/>
        </w:rPr>
        <w:t>公司</w:t>
      </w:r>
      <w:bookmarkEnd w:id="70"/>
      <w:r>
        <w:rPr>
          <w:rFonts w:hint="eastAsia" w:ascii="Times New Roman" w:hAnsi="Times New Roman" w:eastAsia="宋体"/>
          <w:caps w:val="0"/>
          <w:sz w:val="24"/>
          <w:szCs w:val="24"/>
          <w:lang w:eastAsia="zh-CN"/>
        </w:rPr>
        <w:t>经营目标及计划</w:t>
      </w:r>
      <w:bookmarkEnd w:id="71"/>
    </w:p>
    <w:p>
      <w:pPr>
        <w:widowControl w:val="0"/>
        <w:wordWrap/>
        <w:adjustRightInd w:val="0"/>
        <w:snapToGrid w:val="0"/>
        <w:spacing w:line="360" w:lineRule="auto"/>
        <w:ind w:firstLine="480"/>
        <w:textAlignment w:val="auto"/>
        <w:rPr>
          <w:rFonts w:hint="eastAsia" w:ascii="Times New Roman" w:hAnsi="Times New Roman" w:cs="宋体"/>
          <w:caps w:val="0"/>
        </w:rPr>
      </w:pPr>
      <w:r>
        <w:rPr>
          <w:rFonts w:hint="eastAsia" w:ascii="Times New Roman" w:hAnsi="Times New Roman" w:cs="宋体"/>
          <w:caps w:val="0"/>
          <w:lang w:val="en-US" w:eastAsia="zh-CN"/>
        </w:rPr>
        <w:t>公司发展需要人才，目前吸引高素质人才的软硬件环境不够，管理团队的素质能否适应公司快速发展的需要，是公司治理风险方面的重要内容。公司将加强企业文化建设，采取引进和培训的方式，重视研发和技术人员的成长和稳定，加大员工相关专业的培训力度，加快知识更新的速度以适应公司发展的需要。</w:t>
      </w:r>
      <w:r>
        <w:rPr>
          <w:rFonts w:hint="eastAsia" w:ascii="Times New Roman" w:hAnsi="Times New Roman" w:cs="宋体"/>
          <w:caps w:val="0"/>
        </w:rPr>
        <w:t>。</w:t>
      </w:r>
    </w:p>
    <w:p>
      <w:pPr>
        <w:spacing w:line="360" w:lineRule="auto"/>
        <w:ind w:firstLine="480"/>
        <w:rPr>
          <w:rFonts w:hint="eastAsia" w:ascii="Times New Roman" w:hAnsi="Times New Roman" w:cs="Times New Roman"/>
          <w:b w:val="0"/>
          <w:bCs w:val="0"/>
          <w:caps w:val="0"/>
          <w:kern w:val="2"/>
          <w:sz w:val="24"/>
          <w:szCs w:val="24"/>
          <w:lang w:val="en-US" w:eastAsia="zh-CN" w:bidi="ar-SA"/>
        </w:rPr>
        <w:sectPr>
          <w:type w:val="continuous"/>
          <w:pgSz w:w="11906" w:h="16838"/>
          <w:pgMar w:top="1440" w:right="1800" w:bottom="1440" w:left="1800" w:header="851" w:footer="992" w:gutter="0"/>
          <w:cols w:space="720" w:num="1"/>
          <w:docGrid w:type="lines" w:linePitch="312" w:charSpace="0"/>
        </w:sectPr>
      </w:pPr>
    </w:p>
    <w:p>
      <w:pPr>
        <w:pStyle w:val="2"/>
        <w:spacing w:before="0" w:after="0" w:line="360" w:lineRule="auto"/>
        <w:jc w:val="center"/>
        <w:rPr>
          <w:rFonts w:hint="eastAsia" w:ascii="Times New Roman" w:hAnsi="Times New Roman" w:eastAsia="黑体"/>
          <w:caps w:val="0"/>
          <w:sz w:val="30"/>
          <w:szCs w:val="30"/>
          <w:lang w:val="en-US"/>
        </w:rPr>
      </w:pPr>
      <w:bookmarkStart w:id="72" w:name="_Toc28676"/>
      <w:r>
        <w:rPr>
          <w:rFonts w:hint="eastAsia" w:ascii="Times New Roman" w:hAnsi="Times New Roman" w:eastAsia="黑体"/>
          <w:caps w:val="0"/>
          <w:sz w:val="30"/>
          <w:szCs w:val="30"/>
        </w:rPr>
        <w:t>第三</w:t>
      </w:r>
      <w:r>
        <w:rPr>
          <w:rFonts w:hint="eastAsia" w:ascii="Times New Roman" w:hAnsi="Times New Roman" w:eastAsia="黑体"/>
          <w:caps w:val="0"/>
          <w:sz w:val="30"/>
          <w:szCs w:val="30"/>
          <w:lang w:val="en-US" w:eastAsia="zh-CN"/>
        </w:rPr>
        <w:t>章 本次挂牌的有关机构</w:t>
      </w:r>
      <w:bookmarkEnd w:id="72"/>
    </w:p>
    <w:p>
      <w:pPr>
        <w:pStyle w:val="3"/>
        <w:spacing w:before="156" w:beforeLines="50" w:after="0" w:line="360" w:lineRule="auto"/>
        <w:ind w:firstLine="480"/>
        <w:rPr>
          <w:rFonts w:hint="eastAsia" w:ascii="Times New Roman" w:hAnsi="Times New Roman" w:eastAsia="宋体"/>
          <w:caps w:val="0"/>
          <w:sz w:val="24"/>
          <w:szCs w:val="24"/>
          <w:lang w:eastAsia="zh-CN"/>
        </w:rPr>
      </w:pPr>
      <w:bookmarkStart w:id="73" w:name="_Toc21731"/>
      <w:r>
        <w:rPr>
          <w:rFonts w:hint="eastAsia" w:ascii="Times New Roman" w:hAnsi="Times New Roman" w:eastAsia="宋体"/>
          <w:caps w:val="0"/>
          <w:sz w:val="24"/>
          <w:szCs w:val="24"/>
          <w:lang w:val="en-US" w:eastAsia="zh-CN"/>
        </w:rPr>
        <w:t>一</w:t>
      </w:r>
      <w:r>
        <w:rPr>
          <w:rFonts w:hint="eastAsia" w:ascii="Times New Roman" w:hAnsi="Times New Roman" w:eastAsia="宋体"/>
          <w:caps w:val="0"/>
          <w:sz w:val="24"/>
          <w:szCs w:val="24"/>
        </w:rPr>
        <w:t>、</w:t>
      </w:r>
      <w:r>
        <w:rPr>
          <w:rFonts w:hint="eastAsia" w:ascii="Times New Roman" w:hAnsi="Times New Roman" w:eastAsia="宋体"/>
          <w:caps w:val="0"/>
          <w:sz w:val="24"/>
          <w:szCs w:val="24"/>
          <w:lang w:val="en-US" w:eastAsia="zh-CN"/>
        </w:rPr>
        <w:t>推荐机构</w:t>
      </w:r>
      <w:bookmarkEnd w:id="73"/>
    </w:p>
    <w:p>
      <w:pPr>
        <w:spacing w:line="360" w:lineRule="auto"/>
        <w:ind w:firstLine="480"/>
        <w:rPr>
          <w:rFonts w:hint="eastAsia" w:ascii="Times New Roman" w:hAnsi="Times New Roman" w:cs="宋体"/>
          <w:caps w:val="0"/>
        </w:rPr>
      </w:pPr>
      <w:r>
        <w:rPr>
          <w:rFonts w:hint="eastAsia" w:ascii="Times New Roman" w:hAnsi="Times New Roman" w:cs="宋体"/>
          <w:caps w:val="0"/>
        </w:rPr>
        <w:t>名    称：中泰证券股份有限公司</w:t>
      </w:r>
    </w:p>
    <w:p>
      <w:pPr>
        <w:spacing w:line="360" w:lineRule="auto"/>
        <w:ind w:firstLine="480"/>
        <w:rPr>
          <w:rFonts w:hint="eastAsia" w:ascii="Times New Roman" w:hAnsi="Times New Roman" w:cs="宋体"/>
          <w:caps w:val="0"/>
        </w:rPr>
      </w:pPr>
      <w:r>
        <w:rPr>
          <w:rFonts w:hint="eastAsia" w:ascii="Times New Roman" w:hAnsi="Times New Roman" w:cs="宋体"/>
          <w:caps w:val="0"/>
        </w:rPr>
        <w:t>办公地址：济南市市中区经七路86号</w:t>
      </w:r>
    </w:p>
    <w:p>
      <w:pPr>
        <w:spacing w:line="360" w:lineRule="auto"/>
        <w:ind w:firstLine="480"/>
        <w:rPr>
          <w:rFonts w:hint="eastAsia" w:ascii="Times New Roman" w:hAnsi="Times New Roman" w:eastAsia="宋体" w:cs="宋体"/>
          <w:caps w:val="0"/>
          <w:lang w:val="en-US" w:eastAsia="zh-CN"/>
        </w:rPr>
      </w:pPr>
      <w:r>
        <w:rPr>
          <w:rFonts w:hint="eastAsia" w:ascii="Times New Roman" w:hAnsi="Times New Roman" w:cs="宋体"/>
          <w:caps w:val="0"/>
        </w:rPr>
        <w:t>法定代表人（负责人）：李</w:t>
      </w:r>
      <w:r>
        <w:rPr>
          <w:rFonts w:hint="eastAsia" w:ascii="Times New Roman" w:hAnsi="Times New Roman" w:cs="宋体"/>
          <w:caps w:val="0"/>
          <w:lang w:val="en-US" w:eastAsia="zh-CN"/>
        </w:rPr>
        <w:t>峰</w:t>
      </w:r>
    </w:p>
    <w:p>
      <w:pPr>
        <w:spacing w:line="360" w:lineRule="auto"/>
        <w:ind w:firstLine="480"/>
        <w:rPr>
          <w:rFonts w:hint="eastAsia" w:ascii="Times New Roman" w:hAnsi="Times New Roman" w:eastAsia="宋体" w:cs="宋体"/>
          <w:caps w:val="0"/>
          <w:color w:val="auto"/>
          <w:lang w:val="en-US" w:eastAsia="zh-CN"/>
        </w:rPr>
      </w:pPr>
      <w:r>
        <w:rPr>
          <w:rFonts w:hint="eastAsia" w:ascii="Times New Roman" w:hAnsi="Times New Roman" w:cs="宋体"/>
          <w:caps w:val="0"/>
          <w:color w:val="auto"/>
        </w:rPr>
        <w:t>推荐经办人：</w:t>
      </w:r>
      <w:r>
        <w:rPr>
          <w:rFonts w:hint="eastAsia" w:cs="宋体"/>
          <w:caps w:val="0"/>
          <w:color w:val="auto"/>
          <w:lang w:val="en-US" w:eastAsia="zh-CN"/>
        </w:rPr>
        <w:t>刘思桐</w:t>
      </w:r>
      <w:r>
        <w:rPr>
          <w:rFonts w:hint="eastAsia" w:ascii="Times New Roman" w:hAnsi="Times New Roman" w:cs="宋体"/>
          <w:caps w:val="0"/>
          <w:color w:val="auto"/>
        </w:rPr>
        <w:t xml:space="preserve"> </w:t>
      </w:r>
      <w:r>
        <w:rPr>
          <w:rFonts w:hint="eastAsia" w:cs="宋体"/>
          <w:caps w:val="0"/>
          <w:color w:val="auto"/>
          <w:lang w:val="en-US" w:eastAsia="zh-CN"/>
        </w:rPr>
        <w:t>冯炜</w:t>
      </w:r>
      <w:r>
        <w:rPr>
          <w:rFonts w:hint="eastAsia" w:ascii="Times New Roman" w:hAnsi="Times New Roman" w:cs="宋体"/>
          <w:caps w:val="0"/>
          <w:color w:val="auto"/>
          <w:lang w:val="en-US" w:eastAsia="zh-CN"/>
        </w:rPr>
        <w:t xml:space="preserve"> 史念祖</w:t>
      </w:r>
    </w:p>
    <w:p>
      <w:pPr>
        <w:spacing w:line="360" w:lineRule="auto"/>
        <w:ind w:firstLine="480"/>
        <w:rPr>
          <w:rFonts w:hint="eastAsia" w:ascii="Times New Roman" w:hAnsi="Times New Roman" w:cs="宋体"/>
          <w:caps w:val="0"/>
        </w:rPr>
      </w:pPr>
      <w:r>
        <w:rPr>
          <w:rFonts w:hint="eastAsia" w:ascii="Times New Roman" w:hAnsi="Times New Roman" w:cs="宋体"/>
          <w:caps w:val="0"/>
        </w:rPr>
        <w:t>电    话：0534-2627169</w:t>
      </w:r>
    </w:p>
    <w:p>
      <w:pPr>
        <w:spacing w:line="360" w:lineRule="auto"/>
        <w:ind w:firstLine="480"/>
        <w:rPr>
          <w:rFonts w:hint="eastAsia" w:ascii="Times New Roman" w:hAnsi="Times New Roman" w:cs="宋体"/>
          <w:caps w:val="0"/>
        </w:rPr>
      </w:pPr>
      <w:r>
        <w:rPr>
          <w:rFonts w:hint="eastAsia" w:ascii="Times New Roman" w:hAnsi="Times New Roman" w:cs="宋体"/>
          <w:caps w:val="0"/>
        </w:rPr>
        <w:t>传    真：0534-2627169</w:t>
      </w:r>
    </w:p>
    <w:p>
      <w:pPr>
        <w:pStyle w:val="3"/>
        <w:spacing w:before="156" w:beforeLines="50" w:after="0" w:line="360" w:lineRule="auto"/>
        <w:ind w:firstLine="480"/>
        <w:rPr>
          <w:rFonts w:hint="eastAsia" w:ascii="Times New Roman" w:hAnsi="Times New Roman" w:eastAsia="宋体"/>
          <w:caps w:val="0"/>
          <w:sz w:val="24"/>
          <w:szCs w:val="24"/>
          <w:lang w:val="en-US" w:eastAsia="zh-CN"/>
        </w:rPr>
      </w:pPr>
      <w:bookmarkStart w:id="74" w:name="_Toc20917"/>
      <w:r>
        <w:rPr>
          <w:rFonts w:hint="eastAsia" w:ascii="Times New Roman" w:hAnsi="Times New Roman" w:eastAsia="宋体"/>
          <w:caps w:val="0"/>
          <w:sz w:val="24"/>
          <w:szCs w:val="24"/>
          <w:lang w:val="en-US" w:eastAsia="zh-CN"/>
        </w:rPr>
        <w:t>二</w:t>
      </w:r>
      <w:r>
        <w:rPr>
          <w:rFonts w:hint="eastAsia" w:ascii="Times New Roman" w:hAnsi="Times New Roman" w:eastAsia="宋体"/>
          <w:caps w:val="0"/>
          <w:sz w:val="24"/>
          <w:szCs w:val="24"/>
        </w:rPr>
        <w:t>、</w:t>
      </w:r>
      <w:r>
        <w:rPr>
          <w:rFonts w:hint="eastAsia" w:ascii="Times New Roman" w:hAnsi="Times New Roman" w:eastAsia="宋体"/>
          <w:caps w:val="0"/>
          <w:sz w:val="24"/>
          <w:szCs w:val="24"/>
          <w:lang w:val="en-US" w:eastAsia="zh-CN"/>
        </w:rPr>
        <w:t>审计机构</w:t>
      </w:r>
      <w:bookmarkEnd w:id="74"/>
    </w:p>
    <w:p>
      <w:pPr>
        <w:spacing w:line="360" w:lineRule="auto"/>
        <w:ind w:firstLine="480"/>
        <w:rPr>
          <w:rFonts w:ascii="Times New Roman" w:hAnsi="Times New Roman" w:cs="宋体"/>
          <w:caps w:val="0"/>
          <w:color w:val="auto"/>
        </w:rPr>
      </w:pPr>
      <w:r>
        <w:rPr>
          <w:rFonts w:hint="eastAsia" w:ascii="Times New Roman" w:hAnsi="Times New Roman" w:cs="宋体"/>
          <w:caps w:val="0"/>
          <w:color w:val="auto"/>
        </w:rPr>
        <w:t>名    称：山东金德会计师事务所有限公司</w:t>
      </w:r>
    </w:p>
    <w:p>
      <w:pPr>
        <w:spacing w:line="360" w:lineRule="auto"/>
        <w:ind w:firstLine="480"/>
        <w:rPr>
          <w:rFonts w:ascii="Times New Roman" w:hAnsi="Times New Roman" w:cs="宋体"/>
          <w:caps w:val="0"/>
          <w:color w:val="auto"/>
        </w:rPr>
      </w:pPr>
      <w:r>
        <w:rPr>
          <w:rFonts w:hint="eastAsia" w:ascii="Times New Roman" w:hAnsi="Times New Roman" w:cs="宋体"/>
          <w:caps w:val="0"/>
          <w:color w:val="auto"/>
        </w:rPr>
        <w:t>办公地址：山东省济南市历下区经十路15982号第一大道六层6005室</w:t>
      </w:r>
    </w:p>
    <w:p>
      <w:pPr>
        <w:spacing w:line="360" w:lineRule="auto"/>
        <w:ind w:firstLine="480"/>
        <w:rPr>
          <w:rFonts w:ascii="Times New Roman" w:hAnsi="Times New Roman" w:cs="宋体"/>
          <w:caps w:val="0"/>
          <w:color w:val="auto"/>
        </w:rPr>
      </w:pPr>
      <w:r>
        <w:rPr>
          <w:rFonts w:hint="eastAsia" w:ascii="Times New Roman" w:hAnsi="Times New Roman" w:cs="宋体"/>
          <w:caps w:val="0"/>
          <w:color w:val="auto"/>
        </w:rPr>
        <w:t>负责人：袁继宏</w:t>
      </w:r>
    </w:p>
    <w:p>
      <w:pPr>
        <w:spacing w:line="360" w:lineRule="auto"/>
        <w:ind w:firstLine="480"/>
        <w:rPr>
          <w:rFonts w:hint="eastAsia" w:ascii="Times New Roman" w:hAnsi="Times New Roman" w:eastAsia="宋体" w:cs="宋体"/>
          <w:caps w:val="0"/>
          <w:color w:val="auto"/>
          <w:lang w:val="en-US" w:eastAsia="zh-CN"/>
        </w:rPr>
      </w:pPr>
      <w:r>
        <w:rPr>
          <w:rFonts w:hint="eastAsia" w:ascii="Times New Roman" w:hAnsi="Times New Roman" w:cs="宋体"/>
          <w:caps w:val="0"/>
          <w:color w:val="auto"/>
        </w:rPr>
        <w:t>经办注册会计师：</w:t>
      </w:r>
      <w:r>
        <w:rPr>
          <w:rFonts w:hint="eastAsia" w:ascii="Times New Roman" w:hAnsi="Times New Roman" w:cs="宋体"/>
          <w:caps w:val="0"/>
          <w:color w:val="auto"/>
          <w:lang w:val="en-US" w:eastAsia="zh-CN"/>
        </w:rPr>
        <w:t>张仁义</w:t>
      </w:r>
      <w:r>
        <w:rPr>
          <w:rFonts w:hint="eastAsia" w:ascii="Times New Roman" w:hAnsi="Times New Roman" w:cs="宋体"/>
          <w:caps w:val="0"/>
          <w:color w:val="auto"/>
        </w:rPr>
        <w:t xml:space="preserve"> </w:t>
      </w:r>
      <w:r>
        <w:rPr>
          <w:rFonts w:hint="eastAsia" w:ascii="Times New Roman" w:hAnsi="Times New Roman" w:cs="宋体"/>
          <w:caps w:val="0"/>
          <w:color w:val="auto"/>
          <w:lang w:val="en-US" w:eastAsia="zh-CN"/>
        </w:rPr>
        <w:t>车向华</w:t>
      </w:r>
    </w:p>
    <w:p>
      <w:pPr>
        <w:spacing w:line="360" w:lineRule="auto"/>
        <w:ind w:firstLine="480"/>
        <w:rPr>
          <w:rFonts w:hint="default" w:ascii="Times New Roman" w:hAnsi="Times New Roman" w:eastAsia="宋体" w:cs="宋体"/>
          <w:caps w:val="0"/>
          <w:color w:val="auto"/>
          <w:lang w:val="en-US" w:eastAsia="zh-CN"/>
        </w:rPr>
      </w:pPr>
      <w:r>
        <w:rPr>
          <w:rFonts w:hint="eastAsia" w:ascii="Times New Roman" w:hAnsi="Times New Roman" w:cs="宋体"/>
          <w:caps w:val="0"/>
          <w:color w:val="auto"/>
        </w:rPr>
        <w:t>电    话：0531-82971872</w:t>
      </w:r>
    </w:p>
    <w:p>
      <w:pPr>
        <w:pStyle w:val="3"/>
        <w:spacing w:before="156" w:beforeLines="50" w:after="0" w:line="360" w:lineRule="auto"/>
        <w:ind w:firstLine="480"/>
        <w:rPr>
          <w:rFonts w:hint="eastAsia" w:ascii="Times New Roman" w:hAnsi="Times New Roman" w:eastAsia="宋体"/>
          <w:caps w:val="0"/>
          <w:sz w:val="24"/>
          <w:szCs w:val="24"/>
          <w:lang w:val="en-US" w:eastAsia="zh-CN"/>
        </w:rPr>
      </w:pPr>
      <w:bookmarkStart w:id="75" w:name="_Toc17058"/>
      <w:r>
        <w:rPr>
          <w:rFonts w:hint="eastAsia" w:ascii="Times New Roman" w:hAnsi="Times New Roman" w:eastAsia="宋体"/>
          <w:caps w:val="0"/>
          <w:sz w:val="24"/>
          <w:szCs w:val="24"/>
          <w:lang w:val="en-US" w:eastAsia="zh-CN"/>
        </w:rPr>
        <w:t>三、股权登记托管机构</w:t>
      </w:r>
      <w:bookmarkEnd w:id="75"/>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名    称：齐鲁股权交易中心有限公司</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注册地址：淄博市张店区人民路228号</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电    话：0533-2778470</w:t>
      </w:r>
      <w:bookmarkStart w:id="76" w:name="_GoBack"/>
      <w:bookmarkEnd w:id="76"/>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传    真：0533-2778470</w:t>
      </w:r>
    </w:p>
    <w:p>
      <w:pPr>
        <w:ind w:firstLine="480"/>
        <w:rPr>
          <w:rFonts w:ascii="Times New Roman" w:hAnsi="Times New Roman" w:cs="AdobeHeitiStd-Regular"/>
          <w:b/>
          <w:caps w:val="0"/>
          <w:color w:val="FF0000"/>
          <w:kern w:val="0"/>
        </w:rPr>
      </w:pPr>
      <w:r>
        <w:rPr>
          <w:rFonts w:ascii="Times New Roman" w:hAnsi="Times New Roman" w:cs="AdobeHeitiStd-Regular"/>
          <w:b/>
          <w:caps w:val="0"/>
          <w:kern w:val="0"/>
        </w:rPr>
        <w:br w:type="page"/>
      </w:r>
      <w:r>
        <w:rPr>
          <w:rFonts w:hint="eastAsia" w:ascii="Times New Roman" w:hAnsi="Times New Roman" w:cs="AdobeHeitiStd-Regular"/>
          <w:b/>
          <w:caps w:val="0"/>
          <w:kern w:val="0"/>
        </w:rPr>
        <w:t>【此页无正文】</w:t>
      </w: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480"/>
        <w:jc w:val="right"/>
        <w:rPr>
          <w:rFonts w:hint="eastAsia" w:ascii="Times New Roman" w:hAnsi="Times New Roman" w:eastAsia="宋体"/>
          <w:caps w:val="0"/>
          <w:lang w:eastAsia="zh-CN"/>
        </w:rPr>
      </w:pPr>
      <w:r>
        <w:rPr>
          <w:rFonts w:ascii="Times New Roman" w:hAnsi="Times New Roman"/>
          <w:caps w:val="0"/>
        </w:rPr>
        <w:t xml:space="preserve">        </w:t>
      </w:r>
      <w:r>
        <w:rPr>
          <w:rFonts w:hint="eastAsia" w:ascii="Times New Roman" w:hAnsi="Times New Roman"/>
          <w:caps w:val="0"/>
        </w:rPr>
        <w:t xml:space="preserve">               挂牌公司：</w:t>
      </w:r>
      <w:r>
        <w:rPr>
          <w:rFonts w:hint="eastAsia"/>
          <w:caps w:val="0"/>
          <w:lang w:val="en-US" w:eastAsia="zh-CN"/>
        </w:rPr>
        <w:t>禹城禹圳生物科技有限公司</w:t>
      </w:r>
    </w:p>
    <w:p>
      <w:pPr>
        <w:ind w:firstLine="0" w:firstLineChars="0"/>
        <w:rPr>
          <w:rFonts w:hint="eastAsia" w:ascii="Times New Roman" w:hAnsi="Times New Roman"/>
          <w:caps w:val="0"/>
        </w:rPr>
      </w:pPr>
    </w:p>
    <w:p>
      <w:pPr>
        <w:ind w:firstLine="0" w:firstLineChars="0"/>
        <w:rPr>
          <w:rFonts w:hint="eastAsia"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480"/>
        <w:jc w:val="right"/>
        <w:rPr>
          <w:rFonts w:ascii="Times New Roman" w:hAnsi="Times New Roman"/>
          <w:caps w:val="0"/>
        </w:rPr>
      </w:pPr>
      <w:r>
        <w:rPr>
          <w:rFonts w:ascii="Times New Roman" w:hAnsi="Times New Roman"/>
          <w:caps w:val="0"/>
        </w:rPr>
        <w:t xml:space="preserve">    </w:t>
      </w:r>
      <w:r>
        <w:rPr>
          <w:rFonts w:hint="eastAsia" w:ascii="Times New Roman" w:hAnsi="Times New Roman"/>
          <w:caps w:val="0"/>
        </w:rPr>
        <w:t xml:space="preserve">                  </w:t>
      </w:r>
      <w:r>
        <w:rPr>
          <w:rFonts w:ascii="Times New Roman" w:hAnsi="Times New Roman"/>
          <w:caps w:val="0"/>
        </w:rPr>
        <w:t xml:space="preserve">     </w:t>
      </w:r>
      <w:r>
        <w:rPr>
          <w:rFonts w:hint="eastAsia" w:ascii="Times New Roman" w:hAnsi="Times New Roman"/>
          <w:caps w:val="0"/>
        </w:rPr>
        <w:t>推荐机构：中泰证券股份有限公司</w:t>
      </w: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jc w:val="right"/>
        <w:rPr>
          <w:rFonts w:hint="eastAsia" w:ascii="Times New Roman" w:hAnsi="Times New Roman" w:eastAsia="宋体"/>
          <w:caps w:val="0"/>
          <w:lang w:eastAsia="zh-CN"/>
        </w:rPr>
      </w:pPr>
      <w:r>
        <w:rPr>
          <w:rFonts w:ascii="Times New Roman" w:hAnsi="Times New Roman"/>
          <w:caps w:val="0"/>
        </w:rPr>
        <w:t xml:space="preserve">                           </w:t>
      </w:r>
      <w:r>
        <w:rPr>
          <w:rFonts w:hint="eastAsia" w:ascii="Times New Roman" w:hAnsi="Times New Roman"/>
          <w:caps w:val="0"/>
        </w:rPr>
        <w:t xml:space="preserve">       </w:t>
      </w:r>
      <w:r>
        <w:rPr>
          <w:rFonts w:hint="eastAsia" w:ascii="Times New Roman" w:hAnsi="Times New Roman"/>
          <w:caps w:val="0"/>
          <w:color w:val="auto"/>
        </w:rPr>
        <w:t xml:space="preserve">       </w:t>
      </w:r>
      <w:r>
        <w:rPr>
          <w:rFonts w:hint="eastAsia"/>
          <w:caps w:val="0"/>
          <w:color w:val="auto"/>
          <w:lang w:eastAsia="zh-CN"/>
        </w:rPr>
        <w:t>2022年10月19日</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TimesNewRomanPSMT">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dobeHeitiStd-Regular">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1294" w:h="318" w:hRule="exact" w:wrap="around" w:vAnchor="text" w:hAnchor="page" w:x="5758" w:y="-2"/>
      <w:ind w:firstLine="0" w:firstLineChars="0"/>
      <w:rPr>
        <w:rStyle w:val="31"/>
      </w:rPr>
    </w:pPr>
    <w:r>
      <w:rPr>
        <w:rStyle w:val="31"/>
        <w:rFonts w:hint="eastAsia"/>
      </w:rPr>
      <w:t>2-2-</w:t>
    </w:r>
    <w:r>
      <w:fldChar w:fldCharType="begin"/>
    </w:r>
    <w:r>
      <w:rPr>
        <w:rStyle w:val="31"/>
      </w:rPr>
      <w:instrText xml:space="preserve">PAGE  </w:instrText>
    </w:r>
    <w:r>
      <w:fldChar w:fldCharType="separate"/>
    </w:r>
    <w:r>
      <w:rPr>
        <w:rStyle w:val="31"/>
      </w:rPr>
      <w:t>2</w:t>
    </w:r>
    <w:r>
      <w:fldChar w:fldCharType="end"/>
    </w:r>
  </w:p>
  <w:p>
    <w:pPr>
      <w:pStyle w:val="14"/>
      <w:ind w:right="360" w:firstLineChars="111"/>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jc w:val="both"/>
      <w:rPr>
        <w:rFonts w:hint="eastAsia"/>
        <w:color w:val="008000"/>
        <w:sz w:val="21"/>
        <w:szCs w:val="21"/>
      </w:rPr>
    </w:pPr>
    <w:r>
      <w:rPr>
        <w:rFonts w:hint="eastAsia"/>
        <w:color w:val="008000"/>
        <w:sz w:val="21"/>
        <w:szCs w:val="21"/>
        <w:lang w:val="en-US" w:eastAsia="zh-CN"/>
      </w:rPr>
      <w:t>禹城禹圳生物科技有限公司</w:t>
    </w:r>
    <w:r>
      <w:rPr>
        <w:rFonts w:hint="eastAsia"/>
        <w:color w:val="008000"/>
        <w:sz w:val="21"/>
        <w:szCs w:val="21"/>
      </w:rPr>
      <w:t xml:space="preserve">                  </w:t>
    </w:r>
    <w:r>
      <w:rPr>
        <w:rFonts w:hint="eastAsia"/>
        <w:color w:val="008000"/>
        <w:sz w:val="21"/>
        <w:szCs w:val="21"/>
        <w:lang w:val="en-US" w:eastAsia="zh-CN"/>
      </w:rPr>
      <w:t xml:space="preserve">  </w:t>
    </w:r>
    <w:r>
      <w:rPr>
        <w:rFonts w:hint="eastAsia"/>
        <w:color w:val="008000"/>
        <w:sz w:val="21"/>
        <w:szCs w:val="21"/>
      </w:rPr>
      <w:t xml:space="preserve">            挂牌转让说明书摘要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C1307"/>
    <w:multiLevelType w:val="singleLevel"/>
    <w:tmpl w:val="820C1307"/>
    <w:lvl w:ilvl="0" w:tentative="0">
      <w:start w:val="2"/>
      <w:numFmt w:val="decimal"/>
      <w:suff w:val="nothing"/>
      <w:lvlText w:val="%1、"/>
      <w:lvlJc w:val="left"/>
    </w:lvl>
  </w:abstractNum>
  <w:abstractNum w:abstractNumId="1">
    <w:nsid w:val="BFD7818F"/>
    <w:multiLevelType w:val="singleLevel"/>
    <w:tmpl w:val="BFD7818F"/>
    <w:lvl w:ilvl="0" w:tentative="0">
      <w:start w:val="2"/>
      <w:numFmt w:val="chineseCounting"/>
      <w:suff w:val="nothing"/>
      <w:lvlText w:val="%1、"/>
      <w:lvlJc w:val="left"/>
      <w:rPr>
        <w:rFonts w:hint="eastAsia"/>
      </w:rPr>
    </w:lvl>
  </w:abstractNum>
  <w:abstractNum w:abstractNumId="2">
    <w:nsid w:val="58461E2E"/>
    <w:multiLevelType w:val="singleLevel"/>
    <w:tmpl w:val="58461E2E"/>
    <w:lvl w:ilvl="0" w:tentative="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327BF7"/>
    <w:rsid w:val="0000043E"/>
    <w:rsid w:val="00000571"/>
    <w:rsid w:val="000011D4"/>
    <w:rsid w:val="00001234"/>
    <w:rsid w:val="00001753"/>
    <w:rsid w:val="00001A92"/>
    <w:rsid w:val="00001ECB"/>
    <w:rsid w:val="00002352"/>
    <w:rsid w:val="0000339C"/>
    <w:rsid w:val="000044D0"/>
    <w:rsid w:val="000048F0"/>
    <w:rsid w:val="000049E8"/>
    <w:rsid w:val="00005B4C"/>
    <w:rsid w:val="00005FF5"/>
    <w:rsid w:val="00006B54"/>
    <w:rsid w:val="000076D1"/>
    <w:rsid w:val="00007BF1"/>
    <w:rsid w:val="0001020F"/>
    <w:rsid w:val="00011936"/>
    <w:rsid w:val="00011A29"/>
    <w:rsid w:val="000127EB"/>
    <w:rsid w:val="000129E2"/>
    <w:rsid w:val="00012BED"/>
    <w:rsid w:val="00012CDC"/>
    <w:rsid w:val="00012E35"/>
    <w:rsid w:val="00014B36"/>
    <w:rsid w:val="000150EC"/>
    <w:rsid w:val="00015640"/>
    <w:rsid w:val="00015864"/>
    <w:rsid w:val="00015B7A"/>
    <w:rsid w:val="00015F63"/>
    <w:rsid w:val="00016792"/>
    <w:rsid w:val="000167E9"/>
    <w:rsid w:val="0001684F"/>
    <w:rsid w:val="00016C65"/>
    <w:rsid w:val="00016DAF"/>
    <w:rsid w:val="0001768A"/>
    <w:rsid w:val="00020153"/>
    <w:rsid w:val="00021CBF"/>
    <w:rsid w:val="00021D07"/>
    <w:rsid w:val="00021F35"/>
    <w:rsid w:val="000233B2"/>
    <w:rsid w:val="00023D85"/>
    <w:rsid w:val="00024A10"/>
    <w:rsid w:val="00024C5A"/>
    <w:rsid w:val="00024F19"/>
    <w:rsid w:val="00025009"/>
    <w:rsid w:val="0002509F"/>
    <w:rsid w:val="000252E2"/>
    <w:rsid w:val="00025626"/>
    <w:rsid w:val="00026218"/>
    <w:rsid w:val="000272D8"/>
    <w:rsid w:val="00027306"/>
    <w:rsid w:val="000274BD"/>
    <w:rsid w:val="00030245"/>
    <w:rsid w:val="0003077E"/>
    <w:rsid w:val="00030EC9"/>
    <w:rsid w:val="0003153A"/>
    <w:rsid w:val="00031933"/>
    <w:rsid w:val="00031AF3"/>
    <w:rsid w:val="00031CD3"/>
    <w:rsid w:val="00032BDD"/>
    <w:rsid w:val="00034CC9"/>
    <w:rsid w:val="00034CD1"/>
    <w:rsid w:val="00034EDE"/>
    <w:rsid w:val="000352CB"/>
    <w:rsid w:val="0003621A"/>
    <w:rsid w:val="00037978"/>
    <w:rsid w:val="00037DBF"/>
    <w:rsid w:val="00040E0E"/>
    <w:rsid w:val="00041698"/>
    <w:rsid w:val="00042139"/>
    <w:rsid w:val="00042C92"/>
    <w:rsid w:val="00043870"/>
    <w:rsid w:val="000439C1"/>
    <w:rsid w:val="000442F4"/>
    <w:rsid w:val="00044B28"/>
    <w:rsid w:val="000452AB"/>
    <w:rsid w:val="0004570E"/>
    <w:rsid w:val="00047EC3"/>
    <w:rsid w:val="00050A06"/>
    <w:rsid w:val="00051671"/>
    <w:rsid w:val="000521FA"/>
    <w:rsid w:val="00052A2F"/>
    <w:rsid w:val="00053795"/>
    <w:rsid w:val="0005380B"/>
    <w:rsid w:val="000541D4"/>
    <w:rsid w:val="0005663F"/>
    <w:rsid w:val="000568D2"/>
    <w:rsid w:val="00056B63"/>
    <w:rsid w:val="0005764A"/>
    <w:rsid w:val="0006070C"/>
    <w:rsid w:val="00060DD2"/>
    <w:rsid w:val="00061C3C"/>
    <w:rsid w:val="0006240E"/>
    <w:rsid w:val="00062781"/>
    <w:rsid w:val="0006296E"/>
    <w:rsid w:val="00062C4C"/>
    <w:rsid w:val="000636FB"/>
    <w:rsid w:val="00063E69"/>
    <w:rsid w:val="00065158"/>
    <w:rsid w:val="00065164"/>
    <w:rsid w:val="0006698D"/>
    <w:rsid w:val="0006793F"/>
    <w:rsid w:val="000679BB"/>
    <w:rsid w:val="000703B4"/>
    <w:rsid w:val="0007052E"/>
    <w:rsid w:val="00070827"/>
    <w:rsid w:val="00070EED"/>
    <w:rsid w:val="00072341"/>
    <w:rsid w:val="00072715"/>
    <w:rsid w:val="000727F3"/>
    <w:rsid w:val="00072948"/>
    <w:rsid w:val="00072D9E"/>
    <w:rsid w:val="00075A57"/>
    <w:rsid w:val="00075EE7"/>
    <w:rsid w:val="00075F50"/>
    <w:rsid w:val="00076A27"/>
    <w:rsid w:val="0007751A"/>
    <w:rsid w:val="00077C6E"/>
    <w:rsid w:val="0008039A"/>
    <w:rsid w:val="000810CF"/>
    <w:rsid w:val="00081F47"/>
    <w:rsid w:val="00082278"/>
    <w:rsid w:val="0008251B"/>
    <w:rsid w:val="000826A5"/>
    <w:rsid w:val="00084AD4"/>
    <w:rsid w:val="00084B98"/>
    <w:rsid w:val="000904D1"/>
    <w:rsid w:val="00091B93"/>
    <w:rsid w:val="0009280D"/>
    <w:rsid w:val="00096BB1"/>
    <w:rsid w:val="00097381"/>
    <w:rsid w:val="0009749A"/>
    <w:rsid w:val="00097B4F"/>
    <w:rsid w:val="00097F87"/>
    <w:rsid w:val="000A0220"/>
    <w:rsid w:val="000A10D8"/>
    <w:rsid w:val="000A311F"/>
    <w:rsid w:val="000A45C2"/>
    <w:rsid w:val="000A46DA"/>
    <w:rsid w:val="000A472B"/>
    <w:rsid w:val="000A4904"/>
    <w:rsid w:val="000A4BE5"/>
    <w:rsid w:val="000A547E"/>
    <w:rsid w:val="000A55EF"/>
    <w:rsid w:val="000A6787"/>
    <w:rsid w:val="000A6B8D"/>
    <w:rsid w:val="000A6D5A"/>
    <w:rsid w:val="000A749C"/>
    <w:rsid w:val="000A762C"/>
    <w:rsid w:val="000A7AAB"/>
    <w:rsid w:val="000A7C72"/>
    <w:rsid w:val="000B019C"/>
    <w:rsid w:val="000B0DF3"/>
    <w:rsid w:val="000B156F"/>
    <w:rsid w:val="000B19C1"/>
    <w:rsid w:val="000B1DDC"/>
    <w:rsid w:val="000B44C5"/>
    <w:rsid w:val="000B518F"/>
    <w:rsid w:val="000B62AB"/>
    <w:rsid w:val="000B6F9A"/>
    <w:rsid w:val="000B7839"/>
    <w:rsid w:val="000B7CFA"/>
    <w:rsid w:val="000C0BAC"/>
    <w:rsid w:val="000C0F61"/>
    <w:rsid w:val="000C1926"/>
    <w:rsid w:val="000C1EF3"/>
    <w:rsid w:val="000C374A"/>
    <w:rsid w:val="000C3DB2"/>
    <w:rsid w:val="000C442D"/>
    <w:rsid w:val="000C4DB5"/>
    <w:rsid w:val="000C4DE0"/>
    <w:rsid w:val="000C52F2"/>
    <w:rsid w:val="000C563F"/>
    <w:rsid w:val="000C580F"/>
    <w:rsid w:val="000C59E7"/>
    <w:rsid w:val="000C5D7B"/>
    <w:rsid w:val="000C5F90"/>
    <w:rsid w:val="000C618C"/>
    <w:rsid w:val="000C66E0"/>
    <w:rsid w:val="000C6730"/>
    <w:rsid w:val="000C73E9"/>
    <w:rsid w:val="000C7C14"/>
    <w:rsid w:val="000D0F7E"/>
    <w:rsid w:val="000D1770"/>
    <w:rsid w:val="000D1DCC"/>
    <w:rsid w:val="000D1FEB"/>
    <w:rsid w:val="000D2C08"/>
    <w:rsid w:val="000D324D"/>
    <w:rsid w:val="000D3E9E"/>
    <w:rsid w:val="000D6485"/>
    <w:rsid w:val="000D670A"/>
    <w:rsid w:val="000D6A3F"/>
    <w:rsid w:val="000D6CDE"/>
    <w:rsid w:val="000D6FD2"/>
    <w:rsid w:val="000D7777"/>
    <w:rsid w:val="000E2CAB"/>
    <w:rsid w:val="000E3569"/>
    <w:rsid w:val="000E41B3"/>
    <w:rsid w:val="000E5016"/>
    <w:rsid w:val="000E5D8B"/>
    <w:rsid w:val="000E6A02"/>
    <w:rsid w:val="000E7FAA"/>
    <w:rsid w:val="000F110F"/>
    <w:rsid w:val="000F2193"/>
    <w:rsid w:val="000F29F3"/>
    <w:rsid w:val="000F2E28"/>
    <w:rsid w:val="000F34C0"/>
    <w:rsid w:val="000F44DF"/>
    <w:rsid w:val="000F4C2B"/>
    <w:rsid w:val="000F66E6"/>
    <w:rsid w:val="000F6EEF"/>
    <w:rsid w:val="000F70D8"/>
    <w:rsid w:val="000F716F"/>
    <w:rsid w:val="00100152"/>
    <w:rsid w:val="001002F2"/>
    <w:rsid w:val="001023F7"/>
    <w:rsid w:val="00102B02"/>
    <w:rsid w:val="00103343"/>
    <w:rsid w:val="00103DC4"/>
    <w:rsid w:val="001052FB"/>
    <w:rsid w:val="0010612F"/>
    <w:rsid w:val="00107BB1"/>
    <w:rsid w:val="00110ED6"/>
    <w:rsid w:val="001112D8"/>
    <w:rsid w:val="001113B5"/>
    <w:rsid w:val="00111952"/>
    <w:rsid w:val="001126BB"/>
    <w:rsid w:val="00113C5A"/>
    <w:rsid w:val="001147D4"/>
    <w:rsid w:val="0011544E"/>
    <w:rsid w:val="0011585C"/>
    <w:rsid w:val="00115D03"/>
    <w:rsid w:val="00117880"/>
    <w:rsid w:val="0012003F"/>
    <w:rsid w:val="0012011A"/>
    <w:rsid w:val="001207AE"/>
    <w:rsid w:val="00120844"/>
    <w:rsid w:val="00121486"/>
    <w:rsid w:val="00121A72"/>
    <w:rsid w:val="001222C3"/>
    <w:rsid w:val="0012252B"/>
    <w:rsid w:val="001225E5"/>
    <w:rsid w:val="001233F3"/>
    <w:rsid w:val="00123797"/>
    <w:rsid w:val="0012441B"/>
    <w:rsid w:val="00124C59"/>
    <w:rsid w:val="00125CDC"/>
    <w:rsid w:val="00125FBA"/>
    <w:rsid w:val="00126A94"/>
    <w:rsid w:val="0012710B"/>
    <w:rsid w:val="00127C8A"/>
    <w:rsid w:val="00131188"/>
    <w:rsid w:val="001316EE"/>
    <w:rsid w:val="00131982"/>
    <w:rsid w:val="001323AD"/>
    <w:rsid w:val="00132862"/>
    <w:rsid w:val="00132B7D"/>
    <w:rsid w:val="00132CBE"/>
    <w:rsid w:val="001347BE"/>
    <w:rsid w:val="00134B32"/>
    <w:rsid w:val="00134C9C"/>
    <w:rsid w:val="00137340"/>
    <w:rsid w:val="00137825"/>
    <w:rsid w:val="00137A4B"/>
    <w:rsid w:val="00140A53"/>
    <w:rsid w:val="00140A93"/>
    <w:rsid w:val="00141104"/>
    <w:rsid w:val="0014163C"/>
    <w:rsid w:val="00142409"/>
    <w:rsid w:val="001440CD"/>
    <w:rsid w:val="00144192"/>
    <w:rsid w:val="001441CC"/>
    <w:rsid w:val="00144389"/>
    <w:rsid w:val="00144E8C"/>
    <w:rsid w:val="00146758"/>
    <w:rsid w:val="00147040"/>
    <w:rsid w:val="00147269"/>
    <w:rsid w:val="00147800"/>
    <w:rsid w:val="00147BBA"/>
    <w:rsid w:val="00150212"/>
    <w:rsid w:val="00150CD3"/>
    <w:rsid w:val="00150E8E"/>
    <w:rsid w:val="00151125"/>
    <w:rsid w:val="00151C63"/>
    <w:rsid w:val="0015384F"/>
    <w:rsid w:val="00153C6B"/>
    <w:rsid w:val="00153EB0"/>
    <w:rsid w:val="00154C63"/>
    <w:rsid w:val="0015517D"/>
    <w:rsid w:val="001552E7"/>
    <w:rsid w:val="00155614"/>
    <w:rsid w:val="00156147"/>
    <w:rsid w:val="00156190"/>
    <w:rsid w:val="00160FF9"/>
    <w:rsid w:val="001614A1"/>
    <w:rsid w:val="001614C5"/>
    <w:rsid w:val="00161A9A"/>
    <w:rsid w:val="00161D7D"/>
    <w:rsid w:val="00161E42"/>
    <w:rsid w:val="00162E6A"/>
    <w:rsid w:val="00163463"/>
    <w:rsid w:val="0016589B"/>
    <w:rsid w:val="00166082"/>
    <w:rsid w:val="0016631E"/>
    <w:rsid w:val="001670FC"/>
    <w:rsid w:val="0016738C"/>
    <w:rsid w:val="00167497"/>
    <w:rsid w:val="00167586"/>
    <w:rsid w:val="00167F19"/>
    <w:rsid w:val="001707C7"/>
    <w:rsid w:val="00171347"/>
    <w:rsid w:val="00173689"/>
    <w:rsid w:val="00174251"/>
    <w:rsid w:val="001751AA"/>
    <w:rsid w:val="001760F6"/>
    <w:rsid w:val="0017615F"/>
    <w:rsid w:val="00176AC1"/>
    <w:rsid w:val="0017757F"/>
    <w:rsid w:val="00180388"/>
    <w:rsid w:val="001816B6"/>
    <w:rsid w:val="0018519E"/>
    <w:rsid w:val="001863AB"/>
    <w:rsid w:val="00186FE4"/>
    <w:rsid w:val="0018759E"/>
    <w:rsid w:val="00187C41"/>
    <w:rsid w:val="001900F9"/>
    <w:rsid w:val="001903F2"/>
    <w:rsid w:val="00192D48"/>
    <w:rsid w:val="001934AC"/>
    <w:rsid w:val="00193CFE"/>
    <w:rsid w:val="00194130"/>
    <w:rsid w:val="00194373"/>
    <w:rsid w:val="001943E6"/>
    <w:rsid w:val="001949FE"/>
    <w:rsid w:val="00194AAE"/>
    <w:rsid w:val="0019600E"/>
    <w:rsid w:val="001963EA"/>
    <w:rsid w:val="00196403"/>
    <w:rsid w:val="00196A13"/>
    <w:rsid w:val="00196D52"/>
    <w:rsid w:val="001A0692"/>
    <w:rsid w:val="001A0C5B"/>
    <w:rsid w:val="001A101D"/>
    <w:rsid w:val="001A1930"/>
    <w:rsid w:val="001A1B12"/>
    <w:rsid w:val="001A1FCF"/>
    <w:rsid w:val="001A23AA"/>
    <w:rsid w:val="001A2699"/>
    <w:rsid w:val="001A294C"/>
    <w:rsid w:val="001A2AE0"/>
    <w:rsid w:val="001A2F27"/>
    <w:rsid w:val="001A356F"/>
    <w:rsid w:val="001A3D2E"/>
    <w:rsid w:val="001A3F56"/>
    <w:rsid w:val="001A485D"/>
    <w:rsid w:val="001A4D20"/>
    <w:rsid w:val="001A6430"/>
    <w:rsid w:val="001A7B1E"/>
    <w:rsid w:val="001B02E0"/>
    <w:rsid w:val="001B07AA"/>
    <w:rsid w:val="001B0F48"/>
    <w:rsid w:val="001B2325"/>
    <w:rsid w:val="001B2530"/>
    <w:rsid w:val="001B2A36"/>
    <w:rsid w:val="001B338C"/>
    <w:rsid w:val="001B44D8"/>
    <w:rsid w:val="001B56DB"/>
    <w:rsid w:val="001B61B8"/>
    <w:rsid w:val="001B76C3"/>
    <w:rsid w:val="001C0D62"/>
    <w:rsid w:val="001C3318"/>
    <w:rsid w:val="001C34D7"/>
    <w:rsid w:val="001C4960"/>
    <w:rsid w:val="001C5AC6"/>
    <w:rsid w:val="001C5CD0"/>
    <w:rsid w:val="001C70FD"/>
    <w:rsid w:val="001D32EE"/>
    <w:rsid w:val="001D44FB"/>
    <w:rsid w:val="001D46A9"/>
    <w:rsid w:val="001D580F"/>
    <w:rsid w:val="001D7749"/>
    <w:rsid w:val="001E0FCA"/>
    <w:rsid w:val="001E1985"/>
    <w:rsid w:val="001E2156"/>
    <w:rsid w:val="001E2617"/>
    <w:rsid w:val="001E2C56"/>
    <w:rsid w:val="001E3113"/>
    <w:rsid w:val="001E38A0"/>
    <w:rsid w:val="001E5F95"/>
    <w:rsid w:val="001F0845"/>
    <w:rsid w:val="001F0F93"/>
    <w:rsid w:val="001F160F"/>
    <w:rsid w:val="001F2952"/>
    <w:rsid w:val="001F2E7F"/>
    <w:rsid w:val="001F37B5"/>
    <w:rsid w:val="001F392A"/>
    <w:rsid w:val="001F3B81"/>
    <w:rsid w:val="001F3D47"/>
    <w:rsid w:val="001F51C1"/>
    <w:rsid w:val="001F583E"/>
    <w:rsid w:val="001F5A1E"/>
    <w:rsid w:val="001F5E6D"/>
    <w:rsid w:val="001F682E"/>
    <w:rsid w:val="001F6A7F"/>
    <w:rsid w:val="001F7059"/>
    <w:rsid w:val="001F716D"/>
    <w:rsid w:val="00200C1E"/>
    <w:rsid w:val="00201951"/>
    <w:rsid w:val="00201E71"/>
    <w:rsid w:val="002036FA"/>
    <w:rsid w:val="0020405F"/>
    <w:rsid w:val="00204D69"/>
    <w:rsid w:val="00205975"/>
    <w:rsid w:val="00205A6C"/>
    <w:rsid w:val="00205B28"/>
    <w:rsid w:val="00205D4D"/>
    <w:rsid w:val="002060CF"/>
    <w:rsid w:val="0020668C"/>
    <w:rsid w:val="00206C98"/>
    <w:rsid w:val="0020735A"/>
    <w:rsid w:val="002073B1"/>
    <w:rsid w:val="002133E7"/>
    <w:rsid w:val="0021345A"/>
    <w:rsid w:val="00215047"/>
    <w:rsid w:val="002150DD"/>
    <w:rsid w:val="002155B0"/>
    <w:rsid w:val="002161BF"/>
    <w:rsid w:val="0021624D"/>
    <w:rsid w:val="00216803"/>
    <w:rsid w:val="00216E92"/>
    <w:rsid w:val="0021720C"/>
    <w:rsid w:val="00217366"/>
    <w:rsid w:val="002175E9"/>
    <w:rsid w:val="00220212"/>
    <w:rsid w:val="00220A78"/>
    <w:rsid w:val="00221E8D"/>
    <w:rsid w:val="002225E1"/>
    <w:rsid w:val="00222A6B"/>
    <w:rsid w:val="00222E64"/>
    <w:rsid w:val="00225029"/>
    <w:rsid w:val="00225F41"/>
    <w:rsid w:val="00226047"/>
    <w:rsid w:val="002268E5"/>
    <w:rsid w:val="002272E2"/>
    <w:rsid w:val="00227397"/>
    <w:rsid w:val="002305DC"/>
    <w:rsid w:val="0023091C"/>
    <w:rsid w:val="002319D2"/>
    <w:rsid w:val="00232367"/>
    <w:rsid w:val="00232C16"/>
    <w:rsid w:val="00232DD8"/>
    <w:rsid w:val="00232EEA"/>
    <w:rsid w:val="00233477"/>
    <w:rsid w:val="00233698"/>
    <w:rsid w:val="0023381C"/>
    <w:rsid w:val="00234277"/>
    <w:rsid w:val="0023477D"/>
    <w:rsid w:val="0023511E"/>
    <w:rsid w:val="0023529D"/>
    <w:rsid w:val="00235744"/>
    <w:rsid w:val="002359E9"/>
    <w:rsid w:val="00237927"/>
    <w:rsid w:val="00240580"/>
    <w:rsid w:val="00240E50"/>
    <w:rsid w:val="00241342"/>
    <w:rsid w:val="00241677"/>
    <w:rsid w:val="002435DD"/>
    <w:rsid w:val="0024383E"/>
    <w:rsid w:val="002441BB"/>
    <w:rsid w:val="00244A42"/>
    <w:rsid w:val="0024534B"/>
    <w:rsid w:val="00245CC5"/>
    <w:rsid w:val="00246166"/>
    <w:rsid w:val="002468EE"/>
    <w:rsid w:val="00246C2F"/>
    <w:rsid w:val="00247060"/>
    <w:rsid w:val="0024756B"/>
    <w:rsid w:val="002504B9"/>
    <w:rsid w:val="00251201"/>
    <w:rsid w:val="002533FA"/>
    <w:rsid w:val="00253707"/>
    <w:rsid w:val="00253B12"/>
    <w:rsid w:val="002542CD"/>
    <w:rsid w:val="00254F5F"/>
    <w:rsid w:val="00255845"/>
    <w:rsid w:val="00256560"/>
    <w:rsid w:val="002609A7"/>
    <w:rsid w:val="002610AD"/>
    <w:rsid w:val="00261375"/>
    <w:rsid w:val="0026256B"/>
    <w:rsid w:val="00262B1F"/>
    <w:rsid w:val="00263D02"/>
    <w:rsid w:val="00264B71"/>
    <w:rsid w:val="00265D13"/>
    <w:rsid w:val="002668AB"/>
    <w:rsid w:val="00266E67"/>
    <w:rsid w:val="002670BC"/>
    <w:rsid w:val="002673EF"/>
    <w:rsid w:val="00267CF6"/>
    <w:rsid w:val="002703A6"/>
    <w:rsid w:val="00270B91"/>
    <w:rsid w:val="00270C3C"/>
    <w:rsid w:val="002717B8"/>
    <w:rsid w:val="002718D9"/>
    <w:rsid w:val="0027193C"/>
    <w:rsid w:val="00271A0F"/>
    <w:rsid w:val="0027310C"/>
    <w:rsid w:val="00273CDC"/>
    <w:rsid w:val="00275AA8"/>
    <w:rsid w:val="00276A33"/>
    <w:rsid w:val="0028054B"/>
    <w:rsid w:val="00282546"/>
    <w:rsid w:val="00282626"/>
    <w:rsid w:val="0028299D"/>
    <w:rsid w:val="00282A8D"/>
    <w:rsid w:val="00283728"/>
    <w:rsid w:val="00283E04"/>
    <w:rsid w:val="00284993"/>
    <w:rsid w:val="00284F35"/>
    <w:rsid w:val="002860AC"/>
    <w:rsid w:val="002863CB"/>
    <w:rsid w:val="002864D6"/>
    <w:rsid w:val="00286BEE"/>
    <w:rsid w:val="00287347"/>
    <w:rsid w:val="002902D5"/>
    <w:rsid w:val="002907F7"/>
    <w:rsid w:val="00290D02"/>
    <w:rsid w:val="00291F21"/>
    <w:rsid w:val="00293113"/>
    <w:rsid w:val="0029410A"/>
    <w:rsid w:val="002947B3"/>
    <w:rsid w:val="002961BF"/>
    <w:rsid w:val="00296E87"/>
    <w:rsid w:val="002978A0"/>
    <w:rsid w:val="002978C5"/>
    <w:rsid w:val="002A095C"/>
    <w:rsid w:val="002A21A7"/>
    <w:rsid w:val="002A27E4"/>
    <w:rsid w:val="002A3BA7"/>
    <w:rsid w:val="002A4270"/>
    <w:rsid w:val="002A578E"/>
    <w:rsid w:val="002A5900"/>
    <w:rsid w:val="002A5A13"/>
    <w:rsid w:val="002A5CA7"/>
    <w:rsid w:val="002A67C1"/>
    <w:rsid w:val="002A6800"/>
    <w:rsid w:val="002B18E2"/>
    <w:rsid w:val="002B1F36"/>
    <w:rsid w:val="002B2670"/>
    <w:rsid w:val="002B2710"/>
    <w:rsid w:val="002B2B1B"/>
    <w:rsid w:val="002B3229"/>
    <w:rsid w:val="002B3907"/>
    <w:rsid w:val="002B3C5A"/>
    <w:rsid w:val="002B491A"/>
    <w:rsid w:val="002B4DCA"/>
    <w:rsid w:val="002B63C2"/>
    <w:rsid w:val="002B7096"/>
    <w:rsid w:val="002B7808"/>
    <w:rsid w:val="002C073D"/>
    <w:rsid w:val="002C0B46"/>
    <w:rsid w:val="002C242A"/>
    <w:rsid w:val="002C250E"/>
    <w:rsid w:val="002C336F"/>
    <w:rsid w:val="002C3490"/>
    <w:rsid w:val="002C3C77"/>
    <w:rsid w:val="002C3DC1"/>
    <w:rsid w:val="002C44DE"/>
    <w:rsid w:val="002C516F"/>
    <w:rsid w:val="002C56AC"/>
    <w:rsid w:val="002C5F15"/>
    <w:rsid w:val="002C70E0"/>
    <w:rsid w:val="002C731F"/>
    <w:rsid w:val="002C73D1"/>
    <w:rsid w:val="002C7404"/>
    <w:rsid w:val="002C7C90"/>
    <w:rsid w:val="002D07D5"/>
    <w:rsid w:val="002D14B0"/>
    <w:rsid w:val="002D1A47"/>
    <w:rsid w:val="002D2100"/>
    <w:rsid w:val="002D266B"/>
    <w:rsid w:val="002D2C30"/>
    <w:rsid w:val="002D34C4"/>
    <w:rsid w:val="002D37FF"/>
    <w:rsid w:val="002D44D2"/>
    <w:rsid w:val="002D4676"/>
    <w:rsid w:val="002D55C7"/>
    <w:rsid w:val="002D5B34"/>
    <w:rsid w:val="002D6194"/>
    <w:rsid w:val="002D6CCE"/>
    <w:rsid w:val="002D7E7A"/>
    <w:rsid w:val="002E07E9"/>
    <w:rsid w:val="002E0A91"/>
    <w:rsid w:val="002E1321"/>
    <w:rsid w:val="002E1A66"/>
    <w:rsid w:val="002E1D2D"/>
    <w:rsid w:val="002E2817"/>
    <w:rsid w:val="002E2A63"/>
    <w:rsid w:val="002E2D40"/>
    <w:rsid w:val="002E3FAF"/>
    <w:rsid w:val="002E4115"/>
    <w:rsid w:val="002E5B21"/>
    <w:rsid w:val="002E6838"/>
    <w:rsid w:val="002E73C2"/>
    <w:rsid w:val="002E74A9"/>
    <w:rsid w:val="002F012D"/>
    <w:rsid w:val="002F0708"/>
    <w:rsid w:val="002F21B7"/>
    <w:rsid w:val="002F23F7"/>
    <w:rsid w:val="002F2E11"/>
    <w:rsid w:val="002F36FA"/>
    <w:rsid w:val="002F3F28"/>
    <w:rsid w:val="002F4B3B"/>
    <w:rsid w:val="002F7E3E"/>
    <w:rsid w:val="00303E99"/>
    <w:rsid w:val="003044B5"/>
    <w:rsid w:val="00304881"/>
    <w:rsid w:val="00304BBE"/>
    <w:rsid w:val="0030664E"/>
    <w:rsid w:val="00306DE5"/>
    <w:rsid w:val="00307927"/>
    <w:rsid w:val="0030794D"/>
    <w:rsid w:val="00307B0C"/>
    <w:rsid w:val="00307BE1"/>
    <w:rsid w:val="003107BE"/>
    <w:rsid w:val="00310A06"/>
    <w:rsid w:val="00310A2A"/>
    <w:rsid w:val="00310B16"/>
    <w:rsid w:val="003115F0"/>
    <w:rsid w:val="00312073"/>
    <w:rsid w:val="0031352C"/>
    <w:rsid w:val="00313B1B"/>
    <w:rsid w:val="003140E4"/>
    <w:rsid w:val="00314A63"/>
    <w:rsid w:val="00316AC0"/>
    <w:rsid w:val="0031742F"/>
    <w:rsid w:val="00317989"/>
    <w:rsid w:val="003207A9"/>
    <w:rsid w:val="003207FD"/>
    <w:rsid w:val="00320A18"/>
    <w:rsid w:val="003211AA"/>
    <w:rsid w:val="00321559"/>
    <w:rsid w:val="003216D7"/>
    <w:rsid w:val="00321950"/>
    <w:rsid w:val="00322148"/>
    <w:rsid w:val="003223E6"/>
    <w:rsid w:val="003236D7"/>
    <w:rsid w:val="0032485B"/>
    <w:rsid w:val="0032496B"/>
    <w:rsid w:val="0032499D"/>
    <w:rsid w:val="00324A1D"/>
    <w:rsid w:val="00324E02"/>
    <w:rsid w:val="00324E78"/>
    <w:rsid w:val="003250AB"/>
    <w:rsid w:val="003258D9"/>
    <w:rsid w:val="00327BF7"/>
    <w:rsid w:val="00330C61"/>
    <w:rsid w:val="003322FD"/>
    <w:rsid w:val="00332954"/>
    <w:rsid w:val="00332AD8"/>
    <w:rsid w:val="00333429"/>
    <w:rsid w:val="003334FE"/>
    <w:rsid w:val="003336BD"/>
    <w:rsid w:val="00333EB4"/>
    <w:rsid w:val="003342B7"/>
    <w:rsid w:val="003349F7"/>
    <w:rsid w:val="00337035"/>
    <w:rsid w:val="003374B3"/>
    <w:rsid w:val="00337BB1"/>
    <w:rsid w:val="003400C4"/>
    <w:rsid w:val="00341553"/>
    <w:rsid w:val="0034190E"/>
    <w:rsid w:val="00341E17"/>
    <w:rsid w:val="0034223D"/>
    <w:rsid w:val="0034250F"/>
    <w:rsid w:val="003434AC"/>
    <w:rsid w:val="00344D35"/>
    <w:rsid w:val="00345188"/>
    <w:rsid w:val="00345246"/>
    <w:rsid w:val="003453FF"/>
    <w:rsid w:val="0034659E"/>
    <w:rsid w:val="00347039"/>
    <w:rsid w:val="0034722B"/>
    <w:rsid w:val="00347D7F"/>
    <w:rsid w:val="00347E39"/>
    <w:rsid w:val="00350144"/>
    <w:rsid w:val="0035041D"/>
    <w:rsid w:val="00350DA1"/>
    <w:rsid w:val="0035304A"/>
    <w:rsid w:val="00353128"/>
    <w:rsid w:val="00353D57"/>
    <w:rsid w:val="0035527D"/>
    <w:rsid w:val="00355BC7"/>
    <w:rsid w:val="0035731C"/>
    <w:rsid w:val="0035773E"/>
    <w:rsid w:val="00357C1A"/>
    <w:rsid w:val="00360756"/>
    <w:rsid w:val="00360878"/>
    <w:rsid w:val="00360E93"/>
    <w:rsid w:val="00360F4E"/>
    <w:rsid w:val="0036132C"/>
    <w:rsid w:val="00361660"/>
    <w:rsid w:val="00362124"/>
    <w:rsid w:val="00363AD9"/>
    <w:rsid w:val="003641C1"/>
    <w:rsid w:val="0036463C"/>
    <w:rsid w:val="00364DDF"/>
    <w:rsid w:val="00365083"/>
    <w:rsid w:val="0036572C"/>
    <w:rsid w:val="00365951"/>
    <w:rsid w:val="003661BD"/>
    <w:rsid w:val="00366CB0"/>
    <w:rsid w:val="00366EEB"/>
    <w:rsid w:val="00370C74"/>
    <w:rsid w:val="00370D22"/>
    <w:rsid w:val="00370F64"/>
    <w:rsid w:val="00371115"/>
    <w:rsid w:val="00371AB6"/>
    <w:rsid w:val="00371C8E"/>
    <w:rsid w:val="00372CB7"/>
    <w:rsid w:val="00372E37"/>
    <w:rsid w:val="00374E69"/>
    <w:rsid w:val="00374E73"/>
    <w:rsid w:val="00376E66"/>
    <w:rsid w:val="00377B09"/>
    <w:rsid w:val="00380762"/>
    <w:rsid w:val="00380FAA"/>
    <w:rsid w:val="0038104B"/>
    <w:rsid w:val="00381A4F"/>
    <w:rsid w:val="003826DB"/>
    <w:rsid w:val="00382940"/>
    <w:rsid w:val="003839D7"/>
    <w:rsid w:val="00383F23"/>
    <w:rsid w:val="00384434"/>
    <w:rsid w:val="00384A8E"/>
    <w:rsid w:val="00384B5D"/>
    <w:rsid w:val="00386A20"/>
    <w:rsid w:val="00387309"/>
    <w:rsid w:val="00387B27"/>
    <w:rsid w:val="00387B3B"/>
    <w:rsid w:val="003901EE"/>
    <w:rsid w:val="003902C9"/>
    <w:rsid w:val="00391194"/>
    <w:rsid w:val="00394022"/>
    <w:rsid w:val="00394196"/>
    <w:rsid w:val="003942F7"/>
    <w:rsid w:val="00394A5A"/>
    <w:rsid w:val="00394E35"/>
    <w:rsid w:val="0039605D"/>
    <w:rsid w:val="00396738"/>
    <w:rsid w:val="003969B6"/>
    <w:rsid w:val="00396ECA"/>
    <w:rsid w:val="00397821"/>
    <w:rsid w:val="003A09BD"/>
    <w:rsid w:val="003A159C"/>
    <w:rsid w:val="003A1C2A"/>
    <w:rsid w:val="003A371E"/>
    <w:rsid w:val="003A3D83"/>
    <w:rsid w:val="003A4253"/>
    <w:rsid w:val="003A42BC"/>
    <w:rsid w:val="003A44D0"/>
    <w:rsid w:val="003A4C8C"/>
    <w:rsid w:val="003A5156"/>
    <w:rsid w:val="003A5C2D"/>
    <w:rsid w:val="003A7031"/>
    <w:rsid w:val="003A7B95"/>
    <w:rsid w:val="003A7FA9"/>
    <w:rsid w:val="003B46BF"/>
    <w:rsid w:val="003B5321"/>
    <w:rsid w:val="003B5BEE"/>
    <w:rsid w:val="003B743D"/>
    <w:rsid w:val="003B7704"/>
    <w:rsid w:val="003B7F51"/>
    <w:rsid w:val="003C0135"/>
    <w:rsid w:val="003C0822"/>
    <w:rsid w:val="003C0A4D"/>
    <w:rsid w:val="003C0C8A"/>
    <w:rsid w:val="003C13CE"/>
    <w:rsid w:val="003C213F"/>
    <w:rsid w:val="003C2454"/>
    <w:rsid w:val="003C28D8"/>
    <w:rsid w:val="003C316C"/>
    <w:rsid w:val="003C3969"/>
    <w:rsid w:val="003C3A06"/>
    <w:rsid w:val="003C3F40"/>
    <w:rsid w:val="003C4C38"/>
    <w:rsid w:val="003C4C91"/>
    <w:rsid w:val="003C51F5"/>
    <w:rsid w:val="003C56FB"/>
    <w:rsid w:val="003C5F1F"/>
    <w:rsid w:val="003C66AA"/>
    <w:rsid w:val="003C6DB0"/>
    <w:rsid w:val="003C6E46"/>
    <w:rsid w:val="003C7F4A"/>
    <w:rsid w:val="003D04BB"/>
    <w:rsid w:val="003D083E"/>
    <w:rsid w:val="003D0966"/>
    <w:rsid w:val="003D0E56"/>
    <w:rsid w:val="003D1206"/>
    <w:rsid w:val="003D17E0"/>
    <w:rsid w:val="003D2A14"/>
    <w:rsid w:val="003D38F3"/>
    <w:rsid w:val="003D3D57"/>
    <w:rsid w:val="003D4A97"/>
    <w:rsid w:val="003D6AE0"/>
    <w:rsid w:val="003D70E5"/>
    <w:rsid w:val="003D7229"/>
    <w:rsid w:val="003D7937"/>
    <w:rsid w:val="003E015A"/>
    <w:rsid w:val="003E0178"/>
    <w:rsid w:val="003E0206"/>
    <w:rsid w:val="003E1ACC"/>
    <w:rsid w:val="003E1B08"/>
    <w:rsid w:val="003E1B1A"/>
    <w:rsid w:val="003E1C3B"/>
    <w:rsid w:val="003E2336"/>
    <w:rsid w:val="003E273B"/>
    <w:rsid w:val="003E28C3"/>
    <w:rsid w:val="003E2B84"/>
    <w:rsid w:val="003E3D25"/>
    <w:rsid w:val="003E51F2"/>
    <w:rsid w:val="003E52BA"/>
    <w:rsid w:val="003E5617"/>
    <w:rsid w:val="003E6A50"/>
    <w:rsid w:val="003E7DA1"/>
    <w:rsid w:val="003F1EE9"/>
    <w:rsid w:val="003F3047"/>
    <w:rsid w:val="003F3CE6"/>
    <w:rsid w:val="003F571C"/>
    <w:rsid w:val="00400878"/>
    <w:rsid w:val="00400F42"/>
    <w:rsid w:val="00401118"/>
    <w:rsid w:val="00401763"/>
    <w:rsid w:val="004018F8"/>
    <w:rsid w:val="00402739"/>
    <w:rsid w:val="004040CD"/>
    <w:rsid w:val="004044D5"/>
    <w:rsid w:val="004044F3"/>
    <w:rsid w:val="00404C43"/>
    <w:rsid w:val="00404F99"/>
    <w:rsid w:val="004050CD"/>
    <w:rsid w:val="0040516A"/>
    <w:rsid w:val="00406191"/>
    <w:rsid w:val="0040706B"/>
    <w:rsid w:val="004077AB"/>
    <w:rsid w:val="004100F6"/>
    <w:rsid w:val="0041026B"/>
    <w:rsid w:val="00411373"/>
    <w:rsid w:val="00411431"/>
    <w:rsid w:val="00411EA5"/>
    <w:rsid w:val="00412726"/>
    <w:rsid w:val="004132F9"/>
    <w:rsid w:val="004135DD"/>
    <w:rsid w:val="0041368E"/>
    <w:rsid w:val="004138EE"/>
    <w:rsid w:val="00414228"/>
    <w:rsid w:val="0041541E"/>
    <w:rsid w:val="004167F1"/>
    <w:rsid w:val="00417052"/>
    <w:rsid w:val="004177BF"/>
    <w:rsid w:val="00417C3F"/>
    <w:rsid w:val="00420458"/>
    <w:rsid w:val="004212B4"/>
    <w:rsid w:val="00424410"/>
    <w:rsid w:val="0042522D"/>
    <w:rsid w:val="00425585"/>
    <w:rsid w:val="00426129"/>
    <w:rsid w:val="004267F2"/>
    <w:rsid w:val="00426AB7"/>
    <w:rsid w:val="00426C33"/>
    <w:rsid w:val="004270EF"/>
    <w:rsid w:val="004277D8"/>
    <w:rsid w:val="0043037F"/>
    <w:rsid w:val="004309A3"/>
    <w:rsid w:val="00430B31"/>
    <w:rsid w:val="004313D3"/>
    <w:rsid w:val="0043142B"/>
    <w:rsid w:val="004315DE"/>
    <w:rsid w:val="00431B4D"/>
    <w:rsid w:val="0043208E"/>
    <w:rsid w:val="00433456"/>
    <w:rsid w:val="0043389E"/>
    <w:rsid w:val="00433EE6"/>
    <w:rsid w:val="004341A6"/>
    <w:rsid w:val="00435107"/>
    <w:rsid w:val="0043590A"/>
    <w:rsid w:val="00435966"/>
    <w:rsid w:val="00435FB6"/>
    <w:rsid w:val="004361E3"/>
    <w:rsid w:val="00436B7E"/>
    <w:rsid w:val="00437012"/>
    <w:rsid w:val="00440094"/>
    <w:rsid w:val="00442EB4"/>
    <w:rsid w:val="00444C5E"/>
    <w:rsid w:val="00445051"/>
    <w:rsid w:val="00445BE7"/>
    <w:rsid w:val="00445D5C"/>
    <w:rsid w:val="00446979"/>
    <w:rsid w:val="00446B00"/>
    <w:rsid w:val="004518C7"/>
    <w:rsid w:val="00454585"/>
    <w:rsid w:val="0045491E"/>
    <w:rsid w:val="004557BE"/>
    <w:rsid w:val="00456C68"/>
    <w:rsid w:val="004605FE"/>
    <w:rsid w:val="004615C7"/>
    <w:rsid w:val="004625F1"/>
    <w:rsid w:val="00463CC3"/>
    <w:rsid w:val="00463E39"/>
    <w:rsid w:val="004645D8"/>
    <w:rsid w:val="004653B8"/>
    <w:rsid w:val="00465885"/>
    <w:rsid w:val="004671B9"/>
    <w:rsid w:val="004703A6"/>
    <w:rsid w:val="00470571"/>
    <w:rsid w:val="004706D7"/>
    <w:rsid w:val="00470ABF"/>
    <w:rsid w:val="004718EF"/>
    <w:rsid w:val="00471C68"/>
    <w:rsid w:val="00472CBD"/>
    <w:rsid w:val="0047375A"/>
    <w:rsid w:val="00473A3E"/>
    <w:rsid w:val="00475311"/>
    <w:rsid w:val="00475432"/>
    <w:rsid w:val="00475EEB"/>
    <w:rsid w:val="004770C2"/>
    <w:rsid w:val="00477F86"/>
    <w:rsid w:val="00481FC6"/>
    <w:rsid w:val="004829EC"/>
    <w:rsid w:val="00482A55"/>
    <w:rsid w:val="00482CAE"/>
    <w:rsid w:val="00483D5D"/>
    <w:rsid w:val="004841A5"/>
    <w:rsid w:val="0048446A"/>
    <w:rsid w:val="0048455A"/>
    <w:rsid w:val="0048468B"/>
    <w:rsid w:val="00484A09"/>
    <w:rsid w:val="00485074"/>
    <w:rsid w:val="004859C3"/>
    <w:rsid w:val="00485BA0"/>
    <w:rsid w:val="004869BF"/>
    <w:rsid w:val="004879C0"/>
    <w:rsid w:val="00492326"/>
    <w:rsid w:val="00492A72"/>
    <w:rsid w:val="00493143"/>
    <w:rsid w:val="0049394D"/>
    <w:rsid w:val="0049446F"/>
    <w:rsid w:val="00495EC6"/>
    <w:rsid w:val="00495F16"/>
    <w:rsid w:val="004A0634"/>
    <w:rsid w:val="004A0A95"/>
    <w:rsid w:val="004A0B9A"/>
    <w:rsid w:val="004A384C"/>
    <w:rsid w:val="004A39B7"/>
    <w:rsid w:val="004A3DF6"/>
    <w:rsid w:val="004A4573"/>
    <w:rsid w:val="004A46E3"/>
    <w:rsid w:val="004A64CF"/>
    <w:rsid w:val="004A6F17"/>
    <w:rsid w:val="004B14C6"/>
    <w:rsid w:val="004B197F"/>
    <w:rsid w:val="004B4222"/>
    <w:rsid w:val="004B4B79"/>
    <w:rsid w:val="004B4ECC"/>
    <w:rsid w:val="004B68A1"/>
    <w:rsid w:val="004B6A77"/>
    <w:rsid w:val="004B6EFC"/>
    <w:rsid w:val="004B7A3A"/>
    <w:rsid w:val="004B7BAE"/>
    <w:rsid w:val="004C0B81"/>
    <w:rsid w:val="004C0E6B"/>
    <w:rsid w:val="004C11F9"/>
    <w:rsid w:val="004C201E"/>
    <w:rsid w:val="004C3972"/>
    <w:rsid w:val="004C45DA"/>
    <w:rsid w:val="004C4D5D"/>
    <w:rsid w:val="004C5A78"/>
    <w:rsid w:val="004C6C5B"/>
    <w:rsid w:val="004C7969"/>
    <w:rsid w:val="004C7E50"/>
    <w:rsid w:val="004D027D"/>
    <w:rsid w:val="004D1E8B"/>
    <w:rsid w:val="004D2287"/>
    <w:rsid w:val="004D2692"/>
    <w:rsid w:val="004D29AF"/>
    <w:rsid w:val="004D34E7"/>
    <w:rsid w:val="004D40E1"/>
    <w:rsid w:val="004E0B06"/>
    <w:rsid w:val="004E1583"/>
    <w:rsid w:val="004E1BE1"/>
    <w:rsid w:val="004E310D"/>
    <w:rsid w:val="004E3A66"/>
    <w:rsid w:val="004E3DEE"/>
    <w:rsid w:val="004E3E9B"/>
    <w:rsid w:val="004E48AD"/>
    <w:rsid w:val="004E5513"/>
    <w:rsid w:val="004E5643"/>
    <w:rsid w:val="004E574E"/>
    <w:rsid w:val="004E5F28"/>
    <w:rsid w:val="004E5FC3"/>
    <w:rsid w:val="004E6558"/>
    <w:rsid w:val="004E6802"/>
    <w:rsid w:val="004E695E"/>
    <w:rsid w:val="004E7453"/>
    <w:rsid w:val="004E79BB"/>
    <w:rsid w:val="004F09C5"/>
    <w:rsid w:val="004F0F6A"/>
    <w:rsid w:val="004F1523"/>
    <w:rsid w:val="004F1665"/>
    <w:rsid w:val="004F16E1"/>
    <w:rsid w:val="004F19A7"/>
    <w:rsid w:val="004F2880"/>
    <w:rsid w:val="004F34DA"/>
    <w:rsid w:val="004F3EBE"/>
    <w:rsid w:val="004F5BA8"/>
    <w:rsid w:val="004F63DC"/>
    <w:rsid w:val="004F6B19"/>
    <w:rsid w:val="004F7214"/>
    <w:rsid w:val="004F7B0E"/>
    <w:rsid w:val="0050028A"/>
    <w:rsid w:val="00500CCC"/>
    <w:rsid w:val="00501382"/>
    <w:rsid w:val="00502B7D"/>
    <w:rsid w:val="00503A8A"/>
    <w:rsid w:val="00505143"/>
    <w:rsid w:val="00506358"/>
    <w:rsid w:val="005064F5"/>
    <w:rsid w:val="0050688E"/>
    <w:rsid w:val="0050713F"/>
    <w:rsid w:val="005072DD"/>
    <w:rsid w:val="0051023D"/>
    <w:rsid w:val="005131D0"/>
    <w:rsid w:val="0051381B"/>
    <w:rsid w:val="00513E0C"/>
    <w:rsid w:val="00514071"/>
    <w:rsid w:val="0051499A"/>
    <w:rsid w:val="00517499"/>
    <w:rsid w:val="00517A29"/>
    <w:rsid w:val="00517C2D"/>
    <w:rsid w:val="00517C69"/>
    <w:rsid w:val="005204FA"/>
    <w:rsid w:val="005208DF"/>
    <w:rsid w:val="00520AA0"/>
    <w:rsid w:val="00520D23"/>
    <w:rsid w:val="00520FDD"/>
    <w:rsid w:val="00521700"/>
    <w:rsid w:val="00521BA9"/>
    <w:rsid w:val="005221B8"/>
    <w:rsid w:val="005237E5"/>
    <w:rsid w:val="00523BEA"/>
    <w:rsid w:val="00524789"/>
    <w:rsid w:val="00524936"/>
    <w:rsid w:val="0052527B"/>
    <w:rsid w:val="005254A2"/>
    <w:rsid w:val="0052565C"/>
    <w:rsid w:val="005259F8"/>
    <w:rsid w:val="005265A6"/>
    <w:rsid w:val="00526BCD"/>
    <w:rsid w:val="005279A9"/>
    <w:rsid w:val="00527FD1"/>
    <w:rsid w:val="00530734"/>
    <w:rsid w:val="005320D5"/>
    <w:rsid w:val="0053281F"/>
    <w:rsid w:val="00532A20"/>
    <w:rsid w:val="00532FDC"/>
    <w:rsid w:val="00535D65"/>
    <w:rsid w:val="00535FD1"/>
    <w:rsid w:val="00536762"/>
    <w:rsid w:val="005368E5"/>
    <w:rsid w:val="00536EF1"/>
    <w:rsid w:val="005371CE"/>
    <w:rsid w:val="005377A6"/>
    <w:rsid w:val="00537F48"/>
    <w:rsid w:val="005415BA"/>
    <w:rsid w:val="005427E3"/>
    <w:rsid w:val="005428A8"/>
    <w:rsid w:val="00542BA9"/>
    <w:rsid w:val="005433CE"/>
    <w:rsid w:val="005442A8"/>
    <w:rsid w:val="00544E2F"/>
    <w:rsid w:val="0054609C"/>
    <w:rsid w:val="005472D6"/>
    <w:rsid w:val="005513AB"/>
    <w:rsid w:val="005516FC"/>
    <w:rsid w:val="00551B47"/>
    <w:rsid w:val="00554243"/>
    <w:rsid w:val="0055453D"/>
    <w:rsid w:val="005551B4"/>
    <w:rsid w:val="005556A5"/>
    <w:rsid w:val="005571CF"/>
    <w:rsid w:val="005576E8"/>
    <w:rsid w:val="00560A25"/>
    <w:rsid w:val="00561892"/>
    <w:rsid w:val="00561D17"/>
    <w:rsid w:val="00562746"/>
    <w:rsid w:val="00562A9B"/>
    <w:rsid w:val="00563618"/>
    <w:rsid w:val="0056464F"/>
    <w:rsid w:val="00564E72"/>
    <w:rsid w:val="0056525A"/>
    <w:rsid w:val="00566276"/>
    <w:rsid w:val="00566A61"/>
    <w:rsid w:val="00567E36"/>
    <w:rsid w:val="0057019F"/>
    <w:rsid w:val="00570568"/>
    <w:rsid w:val="005705A9"/>
    <w:rsid w:val="00570620"/>
    <w:rsid w:val="00570732"/>
    <w:rsid w:val="00571695"/>
    <w:rsid w:val="00571FA9"/>
    <w:rsid w:val="005725F2"/>
    <w:rsid w:val="0057265A"/>
    <w:rsid w:val="00574190"/>
    <w:rsid w:val="00574798"/>
    <w:rsid w:val="00574905"/>
    <w:rsid w:val="00574B8F"/>
    <w:rsid w:val="00575A24"/>
    <w:rsid w:val="00577D1D"/>
    <w:rsid w:val="00581065"/>
    <w:rsid w:val="00581164"/>
    <w:rsid w:val="00581DB8"/>
    <w:rsid w:val="00581FA2"/>
    <w:rsid w:val="00582805"/>
    <w:rsid w:val="00583358"/>
    <w:rsid w:val="00583E41"/>
    <w:rsid w:val="00584D25"/>
    <w:rsid w:val="00584EC6"/>
    <w:rsid w:val="00585F1E"/>
    <w:rsid w:val="00585F43"/>
    <w:rsid w:val="0058635E"/>
    <w:rsid w:val="00586C1B"/>
    <w:rsid w:val="00587109"/>
    <w:rsid w:val="005877B1"/>
    <w:rsid w:val="00590C02"/>
    <w:rsid w:val="005914CA"/>
    <w:rsid w:val="0059156D"/>
    <w:rsid w:val="00591695"/>
    <w:rsid w:val="00591779"/>
    <w:rsid w:val="00592AC4"/>
    <w:rsid w:val="00594821"/>
    <w:rsid w:val="00596552"/>
    <w:rsid w:val="00596943"/>
    <w:rsid w:val="00597F74"/>
    <w:rsid w:val="005A032F"/>
    <w:rsid w:val="005A1AB3"/>
    <w:rsid w:val="005A1C04"/>
    <w:rsid w:val="005A21E3"/>
    <w:rsid w:val="005A3B84"/>
    <w:rsid w:val="005A3FA7"/>
    <w:rsid w:val="005A74AE"/>
    <w:rsid w:val="005A7873"/>
    <w:rsid w:val="005B0F63"/>
    <w:rsid w:val="005B1396"/>
    <w:rsid w:val="005B2C53"/>
    <w:rsid w:val="005B2CE8"/>
    <w:rsid w:val="005B2D37"/>
    <w:rsid w:val="005B2D8D"/>
    <w:rsid w:val="005B30A5"/>
    <w:rsid w:val="005B3275"/>
    <w:rsid w:val="005B3508"/>
    <w:rsid w:val="005B5DF1"/>
    <w:rsid w:val="005B606B"/>
    <w:rsid w:val="005B62F4"/>
    <w:rsid w:val="005B71AB"/>
    <w:rsid w:val="005B77BC"/>
    <w:rsid w:val="005C08B7"/>
    <w:rsid w:val="005C0A4C"/>
    <w:rsid w:val="005C0AE9"/>
    <w:rsid w:val="005C11D1"/>
    <w:rsid w:val="005C232C"/>
    <w:rsid w:val="005C26E3"/>
    <w:rsid w:val="005C29AE"/>
    <w:rsid w:val="005C29FF"/>
    <w:rsid w:val="005C2F5A"/>
    <w:rsid w:val="005C331F"/>
    <w:rsid w:val="005C512C"/>
    <w:rsid w:val="005C5AFA"/>
    <w:rsid w:val="005C5BCC"/>
    <w:rsid w:val="005C6799"/>
    <w:rsid w:val="005C73FC"/>
    <w:rsid w:val="005C75BA"/>
    <w:rsid w:val="005C7A77"/>
    <w:rsid w:val="005C7C33"/>
    <w:rsid w:val="005D0B6D"/>
    <w:rsid w:val="005D1D31"/>
    <w:rsid w:val="005D22A4"/>
    <w:rsid w:val="005D386F"/>
    <w:rsid w:val="005D533C"/>
    <w:rsid w:val="005D65AA"/>
    <w:rsid w:val="005D77F0"/>
    <w:rsid w:val="005E028A"/>
    <w:rsid w:val="005E04D6"/>
    <w:rsid w:val="005E0D39"/>
    <w:rsid w:val="005E0D60"/>
    <w:rsid w:val="005E0DF6"/>
    <w:rsid w:val="005E1809"/>
    <w:rsid w:val="005E1F77"/>
    <w:rsid w:val="005E2655"/>
    <w:rsid w:val="005E2A3E"/>
    <w:rsid w:val="005E3557"/>
    <w:rsid w:val="005E488A"/>
    <w:rsid w:val="005E4D10"/>
    <w:rsid w:val="005E4E9C"/>
    <w:rsid w:val="005E525C"/>
    <w:rsid w:val="005E6182"/>
    <w:rsid w:val="005E6296"/>
    <w:rsid w:val="005E65E4"/>
    <w:rsid w:val="005E6E7E"/>
    <w:rsid w:val="005E703D"/>
    <w:rsid w:val="005E7298"/>
    <w:rsid w:val="005E7EB3"/>
    <w:rsid w:val="005F2042"/>
    <w:rsid w:val="005F219B"/>
    <w:rsid w:val="005F2DAE"/>
    <w:rsid w:val="005F3FDA"/>
    <w:rsid w:val="005F40A2"/>
    <w:rsid w:val="005F499C"/>
    <w:rsid w:val="005F4AFC"/>
    <w:rsid w:val="005F4B33"/>
    <w:rsid w:val="005F4D7F"/>
    <w:rsid w:val="005F53AC"/>
    <w:rsid w:val="005F56FA"/>
    <w:rsid w:val="005F5979"/>
    <w:rsid w:val="005F60B6"/>
    <w:rsid w:val="005F63BF"/>
    <w:rsid w:val="005F7A65"/>
    <w:rsid w:val="006006D0"/>
    <w:rsid w:val="006019BA"/>
    <w:rsid w:val="006023FF"/>
    <w:rsid w:val="00604043"/>
    <w:rsid w:val="0060519C"/>
    <w:rsid w:val="00605239"/>
    <w:rsid w:val="006054FC"/>
    <w:rsid w:val="006056DA"/>
    <w:rsid w:val="00605721"/>
    <w:rsid w:val="00605778"/>
    <w:rsid w:val="00605AD8"/>
    <w:rsid w:val="006077B0"/>
    <w:rsid w:val="00611CAC"/>
    <w:rsid w:val="00611D7D"/>
    <w:rsid w:val="00612081"/>
    <w:rsid w:val="00613C65"/>
    <w:rsid w:val="006143A3"/>
    <w:rsid w:val="00614DC8"/>
    <w:rsid w:val="00614F2E"/>
    <w:rsid w:val="00615D8D"/>
    <w:rsid w:val="006162EF"/>
    <w:rsid w:val="006166C7"/>
    <w:rsid w:val="0061701A"/>
    <w:rsid w:val="00621BEA"/>
    <w:rsid w:val="00624245"/>
    <w:rsid w:val="00624499"/>
    <w:rsid w:val="006246EC"/>
    <w:rsid w:val="006247D8"/>
    <w:rsid w:val="00624A67"/>
    <w:rsid w:val="00624D02"/>
    <w:rsid w:val="00626045"/>
    <w:rsid w:val="0062663C"/>
    <w:rsid w:val="006267D1"/>
    <w:rsid w:val="00626C0A"/>
    <w:rsid w:val="00630FCC"/>
    <w:rsid w:val="006313B5"/>
    <w:rsid w:val="006330ED"/>
    <w:rsid w:val="00633748"/>
    <w:rsid w:val="00635309"/>
    <w:rsid w:val="00636004"/>
    <w:rsid w:val="0063605D"/>
    <w:rsid w:val="006367B0"/>
    <w:rsid w:val="00636CE8"/>
    <w:rsid w:val="00637746"/>
    <w:rsid w:val="00637ABD"/>
    <w:rsid w:val="00637BF6"/>
    <w:rsid w:val="006403E7"/>
    <w:rsid w:val="006405FE"/>
    <w:rsid w:val="00641B7F"/>
    <w:rsid w:val="00642AD7"/>
    <w:rsid w:val="006437C9"/>
    <w:rsid w:val="00646648"/>
    <w:rsid w:val="00646DB6"/>
    <w:rsid w:val="00647533"/>
    <w:rsid w:val="0065022F"/>
    <w:rsid w:val="00650858"/>
    <w:rsid w:val="006508FB"/>
    <w:rsid w:val="00650EDE"/>
    <w:rsid w:val="00651D2A"/>
    <w:rsid w:val="00651E12"/>
    <w:rsid w:val="006522A8"/>
    <w:rsid w:val="00652F41"/>
    <w:rsid w:val="00653AAF"/>
    <w:rsid w:val="00654814"/>
    <w:rsid w:val="006563CA"/>
    <w:rsid w:val="006575BB"/>
    <w:rsid w:val="0065776A"/>
    <w:rsid w:val="00660426"/>
    <w:rsid w:val="006619B7"/>
    <w:rsid w:val="006621E8"/>
    <w:rsid w:val="00662678"/>
    <w:rsid w:val="0066313F"/>
    <w:rsid w:val="0066366C"/>
    <w:rsid w:val="00665132"/>
    <w:rsid w:val="006652A7"/>
    <w:rsid w:val="00665DBC"/>
    <w:rsid w:val="00666161"/>
    <w:rsid w:val="006671BB"/>
    <w:rsid w:val="00667B0C"/>
    <w:rsid w:val="00667E67"/>
    <w:rsid w:val="006702A0"/>
    <w:rsid w:val="0067039B"/>
    <w:rsid w:val="00670513"/>
    <w:rsid w:val="00673571"/>
    <w:rsid w:val="006735DC"/>
    <w:rsid w:val="00673FB9"/>
    <w:rsid w:val="006746EE"/>
    <w:rsid w:val="00674728"/>
    <w:rsid w:val="00676C50"/>
    <w:rsid w:val="00676E3E"/>
    <w:rsid w:val="006774F3"/>
    <w:rsid w:val="0068198D"/>
    <w:rsid w:val="00682CFA"/>
    <w:rsid w:val="006846B1"/>
    <w:rsid w:val="00684A4D"/>
    <w:rsid w:val="00687633"/>
    <w:rsid w:val="00687ABE"/>
    <w:rsid w:val="00687CB3"/>
    <w:rsid w:val="00687E64"/>
    <w:rsid w:val="00690A61"/>
    <w:rsid w:val="00690AC8"/>
    <w:rsid w:val="00691241"/>
    <w:rsid w:val="00691285"/>
    <w:rsid w:val="00691CEA"/>
    <w:rsid w:val="006936B7"/>
    <w:rsid w:val="00694010"/>
    <w:rsid w:val="006941A0"/>
    <w:rsid w:val="0069564D"/>
    <w:rsid w:val="00695905"/>
    <w:rsid w:val="006962CF"/>
    <w:rsid w:val="00696ACD"/>
    <w:rsid w:val="0069789E"/>
    <w:rsid w:val="006A0D2C"/>
    <w:rsid w:val="006A23A1"/>
    <w:rsid w:val="006A23B7"/>
    <w:rsid w:val="006A2EBF"/>
    <w:rsid w:val="006A3397"/>
    <w:rsid w:val="006A3916"/>
    <w:rsid w:val="006A4F2D"/>
    <w:rsid w:val="006A5122"/>
    <w:rsid w:val="006A5D11"/>
    <w:rsid w:val="006A7267"/>
    <w:rsid w:val="006A73D0"/>
    <w:rsid w:val="006A7CB2"/>
    <w:rsid w:val="006B02FB"/>
    <w:rsid w:val="006B0F4A"/>
    <w:rsid w:val="006B1059"/>
    <w:rsid w:val="006B10CC"/>
    <w:rsid w:val="006B1369"/>
    <w:rsid w:val="006B1750"/>
    <w:rsid w:val="006B2236"/>
    <w:rsid w:val="006B3AA3"/>
    <w:rsid w:val="006B3CD7"/>
    <w:rsid w:val="006B4204"/>
    <w:rsid w:val="006B4FB9"/>
    <w:rsid w:val="006B5770"/>
    <w:rsid w:val="006B5A5E"/>
    <w:rsid w:val="006C16EE"/>
    <w:rsid w:val="006C16FF"/>
    <w:rsid w:val="006C2274"/>
    <w:rsid w:val="006C29B3"/>
    <w:rsid w:val="006C3F71"/>
    <w:rsid w:val="006C4AAD"/>
    <w:rsid w:val="006C4DC0"/>
    <w:rsid w:val="006C56BB"/>
    <w:rsid w:val="006C66F2"/>
    <w:rsid w:val="006C6787"/>
    <w:rsid w:val="006C713D"/>
    <w:rsid w:val="006D01B1"/>
    <w:rsid w:val="006D117A"/>
    <w:rsid w:val="006D1350"/>
    <w:rsid w:val="006D16BA"/>
    <w:rsid w:val="006D1802"/>
    <w:rsid w:val="006D1D63"/>
    <w:rsid w:val="006D2AD0"/>
    <w:rsid w:val="006D3AB1"/>
    <w:rsid w:val="006D429C"/>
    <w:rsid w:val="006D46BB"/>
    <w:rsid w:val="006D5369"/>
    <w:rsid w:val="006D6979"/>
    <w:rsid w:val="006D6E00"/>
    <w:rsid w:val="006D758C"/>
    <w:rsid w:val="006D7D52"/>
    <w:rsid w:val="006E00B5"/>
    <w:rsid w:val="006E0293"/>
    <w:rsid w:val="006E03A2"/>
    <w:rsid w:val="006E0ADE"/>
    <w:rsid w:val="006E14C2"/>
    <w:rsid w:val="006E17E8"/>
    <w:rsid w:val="006E1A3D"/>
    <w:rsid w:val="006E335F"/>
    <w:rsid w:val="006E34F5"/>
    <w:rsid w:val="006E3D69"/>
    <w:rsid w:val="006E3EEF"/>
    <w:rsid w:val="006E425C"/>
    <w:rsid w:val="006E42F6"/>
    <w:rsid w:val="006E4DCF"/>
    <w:rsid w:val="006E597D"/>
    <w:rsid w:val="006E5C82"/>
    <w:rsid w:val="006E6C5A"/>
    <w:rsid w:val="006E786B"/>
    <w:rsid w:val="006F08BA"/>
    <w:rsid w:val="006F1DEC"/>
    <w:rsid w:val="006F22CA"/>
    <w:rsid w:val="006F40C3"/>
    <w:rsid w:val="006F5918"/>
    <w:rsid w:val="006F5D7A"/>
    <w:rsid w:val="006F67B9"/>
    <w:rsid w:val="006F764B"/>
    <w:rsid w:val="00700D11"/>
    <w:rsid w:val="00701BD0"/>
    <w:rsid w:val="00701BF8"/>
    <w:rsid w:val="007028AC"/>
    <w:rsid w:val="00703D57"/>
    <w:rsid w:val="0070475C"/>
    <w:rsid w:val="0070519C"/>
    <w:rsid w:val="00705CCB"/>
    <w:rsid w:val="00706351"/>
    <w:rsid w:val="007069FD"/>
    <w:rsid w:val="007106C3"/>
    <w:rsid w:val="00710F92"/>
    <w:rsid w:val="0071168A"/>
    <w:rsid w:val="0071245F"/>
    <w:rsid w:val="007124A9"/>
    <w:rsid w:val="00712EC8"/>
    <w:rsid w:val="007133CB"/>
    <w:rsid w:val="00713C43"/>
    <w:rsid w:val="007140CE"/>
    <w:rsid w:val="007140ED"/>
    <w:rsid w:val="00716D20"/>
    <w:rsid w:val="00716F09"/>
    <w:rsid w:val="0072094F"/>
    <w:rsid w:val="00721C08"/>
    <w:rsid w:val="00721EF3"/>
    <w:rsid w:val="007235A2"/>
    <w:rsid w:val="00723DD2"/>
    <w:rsid w:val="007247F0"/>
    <w:rsid w:val="00725F7A"/>
    <w:rsid w:val="0072711B"/>
    <w:rsid w:val="00730723"/>
    <w:rsid w:val="007312F4"/>
    <w:rsid w:val="00731A4D"/>
    <w:rsid w:val="00732873"/>
    <w:rsid w:val="00732A32"/>
    <w:rsid w:val="007349E1"/>
    <w:rsid w:val="00734A27"/>
    <w:rsid w:val="00734E96"/>
    <w:rsid w:val="0073500C"/>
    <w:rsid w:val="0073563F"/>
    <w:rsid w:val="00735728"/>
    <w:rsid w:val="007363CD"/>
    <w:rsid w:val="0073646C"/>
    <w:rsid w:val="00736860"/>
    <w:rsid w:val="00737640"/>
    <w:rsid w:val="00737A82"/>
    <w:rsid w:val="00740C17"/>
    <w:rsid w:val="00741443"/>
    <w:rsid w:val="007430CA"/>
    <w:rsid w:val="00744498"/>
    <w:rsid w:val="00744725"/>
    <w:rsid w:val="00744F02"/>
    <w:rsid w:val="00746752"/>
    <w:rsid w:val="00746C9B"/>
    <w:rsid w:val="00750241"/>
    <w:rsid w:val="0075030A"/>
    <w:rsid w:val="00750543"/>
    <w:rsid w:val="0075120B"/>
    <w:rsid w:val="00751408"/>
    <w:rsid w:val="00751C24"/>
    <w:rsid w:val="00752584"/>
    <w:rsid w:val="0075451E"/>
    <w:rsid w:val="007559FE"/>
    <w:rsid w:val="00755A89"/>
    <w:rsid w:val="00755DFF"/>
    <w:rsid w:val="00756496"/>
    <w:rsid w:val="00756547"/>
    <w:rsid w:val="00756C74"/>
    <w:rsid w:val="0075704B"/>
    <w:rsid w:val="007579A4"/>
    <w:rsid w:val="007579D3"/>
    <w:rsid w:val="00757A1D"/>
    <w:rsid w:val="00757A86"/>
    <w:rsid w:val="00757C09"/>
    <w:rsid w:val="007600C9"/>
    <w:rsid w:val="00761805"/>
    <w:rsid w:val="007619D7"/>
    <w:rsid w:val="00762309"/>
    <w:rsid w:val="00763479"/>
    <w:rsid w:val="00763760"/>
    <w:rsid w:val="00763B85"/>
    <w:rsid w:val="00764486"/>
    <w:rsid w:val="00765D2A"/>
    <w:rsid w:val="007661AE"/>
    <w:rsid w:val="007672A3"/>
    <w:rsid w:val="00770625"/>
    <w:rsid w:val="00770800"/>
    <w:rsid w:val="00770C66"/>
    <w:rsid w:val="00773FC2"/>
    <w:rsid w:val="00773FFB"/>
    <w:rsid w:val="00774989"/>
    <w:rsid w:val="00775E91"/>
    <w:rsid w:val="007762AE"/>
    <w:rsid w:val="00776491"/>
    <w:rsid w:val="0077698C"/>
    <w:rsid w:val="00780843"/>
    <w:rsid w:val="007808BA"/>
    <w:rsid w:val="00780C6E"/>
    <w:rsid w:val="007853E6"/>
    <w:rsid w:val="0078541C"/>
    <w:rsid w:val="007861A1"/>
    <w:rsid w:val="00786840"/>
    <w:rsid w:val="0078706B"/>
    <w:rsid w:val="00790D6C"/>
    <w:rsid w:val="0079166A"/>
    <w:rsid w:val="0079221A"/>
    <w:rsid w:val="007942F5"/>
    <w:rsid w:val="0079458B"/>
    <w:rsid w:val="007960E8"/>
    <w:rsid w:val="007969FD"/>
    <w:rsid w:val="00797DD3"/>
    <w:rsid w:val="007A0C2B"/>
    <w:rsid w:val="007A1254"/>
    <w:rsid w:val="007A1467"/>
    <w:rsid w:val="007A24FB"/>
    <w:rsid w:val="007A2864"/>
    <w:rsid w:val="007A3FA3"/>
    <w:rsid w:val="007A4CF9"/>
    <w:rsid w:val="007A5970"/>
    <w:rsid w:val="007A75E1"/>
    <w:rsid w:val="007A7DD3"/>
    <w:rsid w:val="007B08C4"/>
    <w:rsid w:val="007B191F"/>
    <w:rsid w:val="007B1AD2"/>
    <w:rsid w:val="007B355A"/>
    <w:rsid w:val="007B39F4"/>
    <w:rsid w:val="007B3E8F"/>
    <w:rsid w:val="007B46C8"/>
    <w:rsid w:val="007B4B78"/>
    <w:rsid w:val="007B610E"/>
    <w:rsid w:val="007B6566"/>
    <w:rsid w:val="007B7A55"/>
    <w:rsid w:val="007C05C7"/>
    <w:rsid w:val="007C0D27"/>
    <w:rsid w:val="007C0EF4"/>
    <w:rsid w:val="007C1027"/>
    <w:rsid w:val="007C13B0"/>
    <w:rsid w:val="007C1F91"/>
    <w:rsid w:val="007C1FE2"/>
    <w:rsid w:val="007C20FD"/>
    <w:rsid w:val="007C2741"/>
    <w:rsid w:val="007C333E"/>
    <w:rsid w:val="007C3E04"/>
    <w:rsid w:val="007C46E0"/>
    <w:rsid w:val="007C4809"/>
    <w:rsid w:val="007C4882"/>
    <w:rsid w:val="007C4AA3"/>
    <w:rsid w:val="007C7044"/>
    <w:rsid w:val="007C73B9"/>
    <w:rsid w:val="007C7A99"/>
    <w:rsid w:val="007D0634"/>
    <w:rsid w:val="007D08D0"/>
    <w:rsid w:val="007D0AAF"/>
    <w:rsid w:val="007D15A8"/>
    <w:rsid w:val="007D1DDB"/>
    <w:rsid w:val="007D42CD"/>
    <w:rsid w:val="007D5062"/>
    <w:rsid w:val="007D6090"/>
    <w:rsid w:val="007D6570"/>
    <w:rsid w:val="007D6CC9"/>
    <w:rsid w:val="007D73DA"/>
    <w:rsid w:val="007D7535"/>
    <w:rsid w:val="007D76FE"/>
    <w:rsid w:val="007D781C"/>
    <w:rsid w:val="007E0072"/>
    <w:rsid w:val="007E0077"/>
    <w:rsid w:val="007E0B55"/>
    <w:rsid w:val="007E0F35"/>
    <w:rsid w:val="007E125B"/>
    <w:rsid w:val="007E188C"/>
    <w:rsid w:val="007E27E3"/>
    <w:rsid w:val="007E4293"/>
    <w:rsid w:val="007E5314"/>
    <w:rsid w:val="007E5998"/>
    <w:rsid w:val="007E70DE"/>
    <w:rsid w:val="007E7999"/>
    <w:rsid w:val="007F156B"/>
    <w:rsid w:val="007F175C"/>
    <w:rsid w:val="007F188A"/>
    <w:rsid w:val="007F1914"/>
    <w:rsid w:val="007F2187"/>
    <w:rsid w:val="007F2F11"/>
    <w:rsid w:val="007F3253"/>
    <w:rsid w:val="007F4001"/>
    <w:rsid w:val="007F4438"/>
    <w:rsid w:val="007F4CDB"/>
    <w:rsid w:val="007F5DA8"/>
    <w:rsid w:val="007F5E0D"/>
    <w:rsid w:val="007F6B06"/>
    <w:rsid w:val="00801190"/>
    <w:rsid w:val="0080152E"/>
    <w:rsid w:val="0080217E"/>
    <w:rsid w:val="00803700"/>
    <w:rsid w:val="00803E1C"/>
    <w:rsid w:val="00803F98"/>
    <w:rsid w:val="008047D2"/>
    <w:rsid w:val="008049A5"/>
    <w:rsid w:val="00804B77"/>
    <w:rsid w:val="00804F96"/>
    <w:rsid w:val="00805B04"/>
    <w:rsid w:val="008062A5"/>
    <w:rsid w:val="00806C7B"/>
    <w:rsid w:val="00806F3F"/>
    <w:rsid w:val="0080744D"/>
    <w:rsid w:val="00807C4A"/>
    <w:rsid w:val="00810A7A"/>
    <w:rsid w:val="00811833"/>
    <w:rsid w:val="00811931"/>
    <w:rsid w:val="008135C8"/>
    <w:rsid w:val="00813E25"/>
    <w:rsid w:val="0081424E"/>
    <w:rsid w:val="00815036"/>
    <w:rsid w:val="00815461"/>
    <w:rsid w:val="00815BC9"/>
    <w:rsid w:val="00816347"/>
    <w:rsid w:val="00817113"/>
    <w:rsid w:val="00817821"/>
    <w:rsid w:val="00817EAD"/>
    <w:rsid w:val="00820F53"/>
    <w:rsid w:val="008219FC"/>
    <w:rsid w:val="00823839"/>
    <w:rsid w:val="00824C0F"/>
    <w:rsid w:val="00824E44"/>
    <w:rsid w:val="00825D9D"/>
    <w:rsid w:val="008261A6"/>
    <w:rsid w:val="00826C2E"/>
    <w:rsid w:val="008301A0"/>
    <w:rsid w:val="008301DB"/>
    <w:rsid w:val="0083143F"/>
    <w:rsid w:val="00832DB1"/>
    <w:rsid w:val="008335A5"/>
    <w:rsid w:val="00834EEA"/>
    <w:rsid w:val="00834FC1"/>
    <w:rsid w:val="0083578E"/>
    <w:rsid w:val="0083607F"/>
    <w:rsid w:val="0083678C"/>
    <w:rsid w:val="008370D8"/>
    <w:rsid w:val="008371C3"/>
    <w:rsid w:val="0084065D"/>
    <w:rsid w:val="00840E14"/>
    <w:rsid w:val="0084124B"/>
    <w:rsid w:val="008414DB"/>
    <w:rsid w:val="00841DE9"/>
    <w:rsid w:val="00843B65"/>
    <w:rsid w:val="0084653C"/>
    <w:rsid w:val="00847212"/>
    <w:rsid w:val="0084754E"/>
    <w:rsid w:val="00847A4D"/>
    <w:rsid w:val="008504FF"/>
    <w:rsid w:val="00850EFA"/>
    <w:rsid w:val="008522AC"/>
    <w:rsid w:val="0085264F"/>
    <w:rsid w:val="00852CF9"/>
    <w:rsid w:val="0085351C"/>
    <w:rsid w:val="0085431C"/>
    <w:rsid w:val="0085599E"/>
    <w:rsid w:val="008601D8"/>
    <w:rsid w:val="00860C2B"/>
    <w:rsid w:val="00860C3F"/>
    <w:rsid w:val="00861B26"/>
    <w:rsid w:val="00861F26"/>
    <w:rsid w:val="00862611"/>
    <w:rsid w:val="00862B66"/>
    <w:rsid w:val="00863E3A"/>
    <w:rsid w:val="0086556E"/>
    <w:rsid w:val="00866B9A"/>
    <w:rsid w:val="008671ED"/>
    <w:rsid w:val="008672E8"/>
    <w:rsid w:val="00867735"/>
    <w:rsid w:val="00867D37"/>
    <w:rsid w:val="008701D2"/>
    <w:rsid w:val="00870207"/>
    <w:rsid w:val="008726B8"/>
    <w:rsid w:val="00872EB3"/>
    <w:rsid w:val="00872F65"/>
    <w:rsid w:val="008736CC"/>
    <w:rsid w:val="00873C68"/>
    <w:rsid w:val="00874424"/>
    <w:rsid w:val="0087486D"/>
    <w:rsid w:val="0087719B"/>
    <w:rsid w:val="00877C44"/>
    <w:rsid w:val="008831D8"/>
    <w:rsid w:val="008839D7"/>
    <w:rsid w:val="008849E5"/>
    <w:rsid w:val="008853B6"/>
    <w:rsid w:val="00885768"/>
    <w:rsid w:val="008859B8"/>
    <w:rsid w:val="008878D8"/>
    <w:rsid w:val="0088795D"/>
    <w:rsid w:val="00887BD8"/>
    <w:rsid w:val="00887F77"/>
    <w:rsid w:val="00890DB9"/>
    <w:rsid w:val="00891252"/>
    <w:rsid w:val="008912CF"/>
    <w:rsid w:val="008916C1"/>
    <w:rsid w:val="00891A2E"/>
    <w:rsid w:val="00891BDD"/>
    <w:rsid w:val="00892E9B"/>
    <w:rsid w:val="00893E41"/>
    <w:rsid w:val="0089448C"/>
    <w:rsid w:val="008954A3"/>
    <w:rsid w:val="00895F68"/>
    <w:rsid w:val="0089697A"/>
    <w:rsid w:val="00897B74"/>
    <w:rsid w:val="00897F56"/>
    <w:rsid w:val="008A0D36"/>
    <w:rsid w:val="008A3EBA"/>
    <w:rsid w:val="008A3F46"/>
    <w:rsid w:val="008A42E2"/>
    <w:rsid w:val="008A4827"/>
    <w:rsid w:val="008A5910"/>
    <w:rsid w:val="008A5A4B"/>
    <w:rsid w:val="008A6009"/>
    <w:rsid w:val="008A6E6B"/>
    <w:rsid w:val="008A70E9"/>
    <w:rsid w:val="008A7967"/>
    <w:rsid w:val="008A7B19"/>
    <w:rsid w:val="008B0B8D"/>
    <w:rsid w:val="008B1441"/>
    <w:rsid w:val="008B1BE9"/>
    <w:rsid w:val="008B1F54"/>
    <w:rsid w:val="008B3114"/>
    <w:rsid w:val="008B364A"/>
    <w:rsid w:val="008B3D65"/>
    <w:rsid w:val="008B3FCE"/>
    <w:rsid w:val="008B4E78"/>
    <w:rsid w:val="008B4EC0"/>
    <w:rsid w:val="008B5135"/>
    <w:rsid w:val="008B6756"/>
    <w:rsid w:val="008B6CE9"/>
    <w:rsid w:val="008B7E2E"/>
    <w:rsid w:val="008C0B3A"/>
    <w:rsid w:val="008C1062"/>
    <w:rsid w:val="008C1C10"/>
    <w:rsid w:val="008C1E9E"/>
    <w:rsid w:val="008C365D"/>
    <w:rsid w:val="008C45EE"/>
    <w:rsid w:val="008C586D"/>
    <w:rsid w:val="008C5AC0"/>
    <w:rsid w:val="008C75F4"/>
    <w:rsid w:val="008D10A3"/>
    <w:rsid w:val="008D1BDB"/>
    <w:rsid w:val="008D1C09"/>
    <w:rsid w:val="008D22AF"/>
    <w:rsid w:val="008D3C03"/>
    <w:rsid w:val="008D4952"/>
    <w:rsid w:val="008D5129"/>
    <w:rsid w:val="008D5DF2"/>
    <w:rsid w:val="008D668A"/>
    <w:rsid w:val="008E0D6C"/>
    <w:rsid w:val="008E0ED6"/>
    <w:rsid w:val="008E1C36"/>
    <w:rsid w:val="008E1EAD"/>
    <w:rsid w:val="008E207E"/>
    <w:rsid w:val="008E2090"/>
    <w:rsid w:val="008E270A"/>
    <w:rsid w:val="008E2AC4"/>
    <w:rsid w:val="008E3301"/>
    <w:rsid w:val="008E36DE"/>
    <w:rsid w:val="008E399B"/>
    <w:rsid w:val="008E5DD7"/>
    <w:rsid w:val="008E5E98"/>
    <w:rsid w:val="008E6C25"/>
    <w:rsid w:val="008E7D58"/>
    <w:rsid w:val="008E7FEB"/>
    <w:rsid w:val="008F0023"/>
    <w:rsid w:val="008F02CC"/>
    <w:rsid w:val="008F0316"/>
    <w:rsid w:val="008F0CE9"/>
    <w:rsid w:val="008F0DF7"/>
    <w:rsid w:val="008F12D0"/>
    <w:rsid w:val="008F19D1"/>
    <w:rsid w:val="008F23B8"/>
    <w:rsid w:val="008F2B11"/>
    <w:rsid w:val="008F31A7"/>
    <w:rsid w:val="008F3BB9"/>
    <w:rsid w:val="008F46EE"/>
    <w:rsid w:val="008F4DE5"/>
    <w:rsid w:val="008F5EB2"/>
    <w:rsid w:val="008F6884"/>
    <w:rsid w:val="008F7A1C"/>
    <w:rsid w:val="008F7EFB"/>
    <w:rsid w:val="009010D7"/>
    <w:rsid w:val="0090114D"/>
    <w:rsid w:val="0090183E"/>
    <w:rsid w:val="00902A0B"/>
    <w:rsid w:val="00903556"/>
    <w:rsid w:val="00903F9F"/>
    <w:rsid w:val="009049D0"/>
    <w:rsid w:val="00904F0D"/>
    <w:rsid w:val="0090501C"/>
    <w:rsid w:val="009052EA"/>
    <w:rsid w:val="00906A2A"/>
    <w:rsid w:val="0090724A"/>
    <w:rsid w:val="00910741"/>
    <w:rsid w:val="00910E3A"/>
    <w:rsid w:val="00911A80"/>
    <w:rsid w:val="00911BCB"/>
    <w:rsid w:val="00911E6A"/>
    <w:rsid w:val="009120E3"/>
    <w:rsid w:val="00912320"/>
    <w:rsid w:val="00912689"/>
    <w:rsid w:val="00912699"/>
    <w:rsid w:val="00913950"/>
    <w:rsid w:val="00913BCB"/>
    <w:rsid w:val="00913F80"/>
    <w:rsid w:val="0091436D"/>
    <w:rsid w:val="00914DF2"/>
    <w:rsid w:val="00916024"/>
    <w:rsid w:val="009166F6"/>
    <w:rsid w:val="00917C49"/>
    <w:rsid w:val="00917ED6"/>
    <w:rsid w:val="00920187"/>
    <w:rsid w:val="00920988"/>
    <w:rsid w:val="00921E11"/>
    <w:rsid w:val="009224C5"/>
    <w:rsid w:val="00923037"/>
    <w:rsid w:val="009232D5"/>
    <w:rsid w:val="00923747"/>
    <w:rsid w:val="009240A1"/>
    <w:rsid w:val="009262E1"/>
    <w:rsid w:val="009266A8"/>
    <w:rsid w:val="00930911"/>
    <w:rsid w:val="009317D7"/>
    <w:rsid w:val="0093328E"/>
    <w:rsid w:val="0094086E"/>
    <w:rsid w:val="00940E17"/>
    <w:rsid w:val="0094145F"/>
    <w:rsid w:val="00941E33"/>
    <w:rsid w:val="0094216A"/>
    <w:rsid w:val="00944454"/>
    <w:rsid w:val="009445C1"/>
    <w:rsid w:val="009469F8"/>
    <w:rsid w:val="00946AB6"/>
    <w:rsid w:val="00946AD6"/>
    <w:rsid w:val="00947070"/>
    <w:rsid w:val="00950B18"/>
    <w:rsid w:val="00952817"/>
    <w:rsid w:val="00953000"/>
    <w:rsid w:val="00953607"/>
    <w:rsid w:val="0095390D"/>
    <w:rsid w:val="009539A9"/>
    <w:rsid w:val="00954225"/>
    <w:rsid w:val="0095509F"/>
    <w:rsid w:val="009550F7"/>
    <w:rsid w:val="00955290"/>
    <w:rsid w:val="00955420"/>
    <w:rsid w:val="009554E1"/>
    <w:rsid w:val="00955799"/>
    <w:rsid w:val="00956179"/>
    <w:rsid w:val="0095748C"/>
    <w:rsid w:val="00960479"/>
    <w:rsid w:val="00960CBF"/>
    <w:rsid w:val="00961D5F"/>
    <w:rsid w:val="00962DA7"/>
    <w:rsid w:val="00963820"/>
    <w:rsid w:val="00963B2B"/>
    <w:rsid w:val="00963DC7"/>
    <w:rsid w:val="00963EA1"/>
    <w:rsid w:val="00964758"/>
    <w:rsid w:val="009647C2"/>
    <w:rsid w:val="00966089"/>
    <w:rsid w:val="00966A71"/>
    <w:rsid w:val="00966AD3"/>
    <w:rsid w:val="00967646"/>
    <w:rsid w:val="00967687"/>
    <w:rsid w:val="00967C67"/>
    <w:rsid w:val="00967D2B"/>
    <w:rsid w:val="0097014D"/>
    <w:rsid w:val="0097123D"/>
    <w:rsid w:val="0097159A"/>
    <w:rsid w:val="009726C3"/>
    <w:rsid w:val="00973EC0"/>
    <w:rsid w:val="00974E0C"/>
    <w:rsid w:val="00974E5F"/>
    <w:rsid w:val="00975847"/>
    <w:rsid w:val="00975EF2"/>
    <w:rsid w:val="00976496"/>
    <w:rsid w:val="00976680"/>
    <w:rsid w:val="00976B8C"/>
    <w:rsid w:val="00977A2A"/>
    <w:rsid w:val="00977B16"/>
    <w:rsid w:val="00977C73"/>
    <w:rsid w:val="00977DE2"/>
    <w:rsid w:val="00982F72"/>
    <w:rsid w:val="00983501"/>
    <w:rsid w:val="00983531"/>
    <w:rsid w:val="009838CD"/>
    <w:rsid w:val="00983AB6"/>
    <w:rsid w:val="00984202"/>
    <w:rsid w:val="009844FF"/>
    <w:rsid w:val="00984B91"/>
    <w:rsid w:val="00985018"/>
    <w:rsid w:val="009859E0"/>
    <w:rsid w:val="00985B36"/>
    <w:rsid w:val="00985D47"/>
    <w:rsid w:val="009860FA"/>
    <w:rsid w:val="0099032B"/>
    <w:rsid w:val="009907C6"/>
    <w:rsid w:val="00990CAA"/>
    <w:rsid w:val="0099166F"/>
    <w:rsid w:val="00991C52"/>
    <w:rsid w:val="00991D9B"/>
    <w:rsid w:val="009920A9"/>
    <w:rsid w:val="00993461"/>
    <w:rsid w:val="0099459C"/>
    <w:rsid w:val="00994620"/>
    <w:rsid w:val="0099544E"/>
    <w:rsid w:val="009959CD"/>
    <w:rsid w:val="00995CE2"/>
    <w:rsid w:val="0099624C"/>
    <w:rsid w:val="00996583"/>
    <w:rsid w:val="0099661B"/>
    <w:rsid w:val="00996F90"/>
    <w:rsid w:val="00997C10"/>
    <w:rsid w:val="009A06F8"/>
    <w:rsid w:val="009A0836"/>
    <w:rsid w:val="009A139E"/>
    <w:rsid w:val="009A1503"/>
    <w:rsid w:val="009A17A7"/>
    <w:rsid w:val="009A2E1C"/>
    <w:rsid w:val="009A3C56"/>
    <w:rsid w:val="009A3C59"/>
    <w:rsid w:val="009A4691"/>
    <w:rsid w:val="009A4D0C"/>
    <w:rsid w:val="009A58CD"/>
    <w:rsid w:val="009A6CA2"/>
    <w:rsid w:val="009A6F7F"/>
    <w:rsid w:val="009B139F"/>
    <w:rsid w:val="009B3E02"/>
    <w:rsid w:val="009B481D"/>
    <w:rsid w:val="009B56F8"/>
    <w:rsid w:val="009B66B0"/>
    <w:rsid w:val="009B7586"/>
    <w:rsid w:val="009C25F8"/>
    <w:rsid w:val="009C2B14"/>
    <w:rsid w:val="009C31E2"/>
    <w:rsid w:val="009C36CD"/>
    <w:rsid w:val="009C36F4"/>
    <w:rsid w:val="009C3C3E"/>
    <w:rsid w:val="009C4329"/>
    <w:rsid w:val="009C4E59"/>
    <w:rsid w:val="009C5C60"/>
    <w:rsid w:val="009C6C1B"/>
    <w:rsid w:val="009C6FCA"/>
    <w:rsid w:val="009C710F"/>
    <w:rsid w:val="009C7E09"/>
    <w:rsid w:val="009D02C4"/>
    <w:rsid w:val="009D16CF"/>
    <w:rsid w:val="009D1FEC"/>
    <w:rsid w:val="009D2743"/>
    <w:rsid w:val="009D2DF8"/>
    <w:rsid w:val="009D30A7"/>
    <w:rsid w:val="009D3D30"/>
    <w:rsid w:val="009D5375"/>
    <w:rsid w:val="009D54DF"/>
    <w:rsid w:val="009D60C0"/>
    <w:rsid w:val="009D63EE"/>
    <w:rsid w:val="009D6F16"/>
    <w:rsid w:val="009D6FFA"/>
    <w:rsid w:val="009D7F34"/>
    <w:rsid w:val="009E0494"/>
    <w:rsid w:val="009E119D"/>
    <w:rsid w:val="009E19E3"/>
    <w:rsid w:val="009E2684"/>
    <w:rsid w:val="009E2D64"/>
    <w:rsid w:val="009E35B2"/>
    <w:rsid w:val="009E44CE"/>
    <w:rsid w:val="009E4E26"/>
    <w:rsid w:val="009E6DA4"/>
    <w:rsid w:val="009E70A2"/>
    <w:rsid w:val="009F0033"/>
    <w:rsid w:val="009F02BD"/>
    <w:rsid w:val="009F04F8"/>
    <w:rsid w:val="009F0ABE"/>
    <w:rsid w:val="009F0C2E"/>
    <w:rsid w:val="009F0E17"/>
    <w:rsid w:val="009F14D5"/>
    <w:rsid w:val="009F1670"/>
    <w:rsid w:val="009F2832"/>
    <w:rsid w:val="009F2903"/>
    <w:rsid w:val="009F2D52"/>
    <w:rsid w:val="009F3837"/>
    <w:rsid w:val="009F39D6"/>
    <w:rsid w:val="009F419E"/>
    <w:rsid w:val="009F45C0"/>
    <w:rsid w:val="009F45CA"/>
    <w:rsid w:val="009F4A7C"/>
    <w:rsid w:val="009F68D9"/>
    <w:rsid w:val="009F6BE8"/>
    <w:rsid w:val="009F7099"/>
    <w:rsid w:val="009F7167"/>
    <w:rsid w:val="00A0048C"/>
    <w:rsid w:val="00A00890"/>
    <w:rsid w:val="00A00CFE"/>
    <w:rsid w:val="00A026A4"/>
    <w:rsid w:val="00A03C72"/>
    <w:rsid w:val="00A03DA6"/>
    <w:rsid w:val="00A04657"/>
    <w:rsid w:val="00A06272"/>
    <w:rsid w:val="00A06720"/>
    <w:rsid w:val="00A06964"/>
    <w:rsid w:val="00A06E90"/>
    <w:rsid w:val="00A106EB"/>
    <w:rsid w:val="00A11C4D"/>
    <w:rsid w:val="00A125DA"/>
    <w:rsid w:val="00A12A7B"/>
    <w:rsid w:val="00A132A3"/>
    <w:rsid w:val="00A15436"/>
    <w:rsid w:val="00A1571A"/>
    <w:rsid w:val="00A15760"/>
    <w:rsid w:val="00A161A4"/>
    <w:rsid w:val="00A17109"/>
    <w:rsid w:val="00A17775"/>
    <w:rsid w:val="00A22C41"/>
    <w:rsid w:val="00A23181"/>
    <w:rsid w:val="00A23AFD"/>
    <w:rsid w:val="00A257DF"/>
    <w:rsid w:val="00A26488"/>
    <w:rsid w:val="00A26540"/>
    <w:rsid w:val="00A269AB"/>
    <w:rsid w:val="00A26FDF"/>
    <w:rsid w:val="00A30A48"/>
    <w:rsid w:val="00A33437"/>
    <w:rsid w:val="00A33D0F"/>
    <w:rsid w:val="00A35C20"/>
    <w:rsid w:val="00A362B0"/>
    <w:rsid w:val="00A365F6"/>
    <w:rsid w:val="00A36685"/>
    <w:rsid w:val="00A36EFC"/>
    <w:rsid w:val="00A37138"/>
    <w:rsid w:val="00A372B1"/>
    <w:rsid w:val="00A3797E"/>
    <w:rsid w:val="00A40490"/>
    <w:rsid w:val="00A40B96"/>
    <w:rsid w:val="00A41256"/>
    <w:rsid w:val="00A413C2"/>
    <w:rsid w:val="00A425B9"/>
    <w:rsid w:val="00A42B1B"/>
    <w:rsid w:val="00A43171"/>
    <w:rsid w:val="00A43D63"/>
    <w:rsid w:val="00A44126"/>
    <w:rsid w:val="00A44233"/>
    <w:rsid w:val="00A45249"/>
    <w:rsid w:val="00A45D7F"/>
    <w:rsid w:val="00A47EC5"/>
    <w:rsid w:val="00A47EFF"/>
    <w:rsid w:val="00A47FB7"/>
    <w:rsid w:val="00A5017C"/>
    <w:rsid w:val="00A509EC"/>
    <w:rsid w:val="00A5130F"/>
    <w:rsid w:val="00A513BB"/>
    <w:rsid w:val="00A53A4A"/>
    <w:rsid w:val="00A54C9D"/>
    <w:rsid w:val="00A55082"/>
    <w:rsid w:val="00A55690"/>
    <w:rsid w:val="00A55E8B"/>
    <w:rsid w:val="00A565FD"/>
    <w:rsid w:val="00A56FB0"/>
    <w:rsid w:val="00A60093"/>
    <w:rsid w:val="00A600EF"/>
    <w:rsid w:val="00A60A2C"/>
    <w:rsid w:val="00A60AFD"/>
    <w:rsid w:val="00A610C8"/>
    <w:rsid w:val="00A61AE5"/>
    <w:rsid w:val="00A61B5D"/>
    <w:rsid w:val="00A61B75"/>
    <w:rsid w:val="00A61CDB"/>
    <w:rsid w:val="00A61DF1"/>
    <w:rsid w:val="00A62076"/>
    <w:rsid w:val="00A628C5"/>
    <w:rsid w:val="00A638ED"/>
    <w:rsid w:val="00A6469C"/>
    <w:rsid w:val="00A646CB"/>
    <w:rsid w:val="00A65D64"/>
    <w:rsid w:val="00A65F95"/>
    <w:rsid w:val="00A6657F"/>
    <w:rsid w:val="00A66838"/>
    <w:rsid w:val="00A66A9E"/>
    <w:rsid w:val="00A71214"/>
    <w:rsid w:val="00A7360E"/>
    <w:rsid w:val="00A74126"/>
    <w:rsid w:val="00A77977"/>
    <w:rsid w:val="00A80F20"/>
    <w:rsid w:val="00A820C1"/>
    <w:rsid w:val="00A82A51"/>
    <w:rsid w:val="00A831E8"/>
    <w:rsid w:val="00A85710"/>
    <w:rsid w:val="00A85FAC"/>
    <w:rsid w:val="00A871FF"/>
    <w:rsid w:val="00A874C8"/>
    <w:rsid w:val="00A87A0E"/>
    <w:rsid w:val="00A87D49"/>
    <w:rsid w:val="00A9146E"/>
    <w:rsid w:val="00A91675"/>
    <w:rsid w:val="00A91728"/>
    <w:rsid w:val="00A92664"/>
    <w:rsid w:val="00A9318B"/>
    <w:rsid w:val="00A9453A"/>
    <w:rsid w:val="00A94653"/>
    <w:rsid w:val="00A9497B"/>
    <w:rsid w:val="00A94C3F"/>
    <w:rsid w:val="00A9520B"/>
    <w:rsid w:val="00A952F6"/>
    <w:rsid w:val="00A953B4"/>
    <w:rsid w:val="00A95F6F"/>
    <w:rsid w:val="00A965C4"/>
    <w:rsid w:val="00A96985"/>
    <w:rsid w:val="00A96A2B"/>
    <w:rsid w:val="00A97E37"/>
    <w:rsid w:val="00AA13B8"/>
    <w:rsid w:val="00AA1952"/>
    <w:rsid w:val="00AA1DD0"/>
    <w:rsid w:val="00AA209C"/>
    <w:rsid w:val="00AA22BC"/>
    <w:rsid w:val="00AA2CA3"/>
    <w:rsid w:val="00AA2E4C"/>
    <w:rsid w:val="00AA4122"/>
    <w:rsid w:val="00AA52CD"/>
    <w:rsid w:val="00AA582D"/>
    <w:rsid w:val="00AA5924"/>
    <w:rsid w:val="00AA7131"/>
    <w:rsid w:val="00AA7425"/>
    <w:rsid w:val="00AB0526"/>
    <w:rsid w:val="00AB0BC9"/>
    <w:rsid w:val="00AB107D"/>
    <w:rsid w:val="00AB1B0B"/>
    <w:rsid w:val="00AB21B6"/>
    <w:rsid w:val="00AB27F2"/>
    <w:rsid w:val="00AB295E"/>
    <w:rsid w:val="00AB300D"/>
    <w:rsid w:val="00AB3129"/>
    <w:rsid w:val="00AB32E6"/>
    <w:rsid w:val="00AB3DE2"/>
    <w:rsid w:val="00AB6019"/>
    <w:rsid w:val="00AB6B3B"/>
    <w:rsid w:val="00AB7649"/>
    <w:rsid w:val="00AC058F"/>
    <w:rsid w:val="00AC0C93"/>
    <w:rsid w:val="00AC1016"/>
    <w:rsid w:val="00AC1B99"/>
    <w:rsid w:val="00AC2105"/>
    <w:rsid w:val="00AC210A"/>
    <w:rsid w:val="00AC2CB3"/>
    <w:rsid w:val="00AC31DB"/>
    <w:rsid w:val="00AC414E"/>
    <w:rsid w:val="00AC5196"/>
    <w:rsid w:val="00AC5295"/>
    <w:rsid w:val="00AC7A90"/>
    <w:rsid w:val="00AD0D00"/>
    <w:rsid w:val="00AD1307"/>
    <w:rsid w:val="00AD1B54"/>
    <w:rsid w:val="00AD1C7F"/>
    <w:rsid w:val="00AD2288"/>
    <w:rsid w:val="00AD2E97"/>
    <w:rsid w:val="00AD361A"/>
    <w:rsid w:val="00AD378D"/>
    <w:rsid w:val="00AD39D8"/>
    <w:rsid w:val="00AD44D0"/>
    <w:rsid w:val="00AD4D4E"/>
    <w:rsid w:val="00AD4E6E"/>
    <w:rsid w:val="00AD53AB"/>
    <w:rsid w:val="00AD582B"/>
    <w:rsid w:val="00AD63D7"/>
    <w:rsid w:val="00AD657C"/>
    <w:rsid w:val="00AD7D57"/>
    <w:rsid w:val="00AD7EB5"/>
    <w:rsid w:val="00AE04C4"/>
    <w:rsid w:val="00AE2F4B"/>
    <w:rsid w:val="00AE347F"/>
    <w:rsid w:val="00AE43F3"/>
    <w:rsid w:val="00AE5912"/>
    <w:rsid w:val="00AE6152"/>
    <w:rsid w:val="00AE751F"/>
    <w:rsid w:val="00AE761E"/>
    <w:rsid w:val="00AF0928"/>
    <w:rsid w:val="00AF0C58"/>
    <w:rsid w:val="00AF1683"/>
    <w:rsid w:val="00AF2573"/>
    <w:rsid w:val="00AF298B"/>
    <w:rsid w:val="00AF2BCC"/>
    <w:rsid w:val="00AF2D3E"/>
    <w:rsid w:val="00AF2DA6"/>
    <w:rsid w:val="00AF2EC2"/>
    <w:rsid w:val="00AF3215"/>
    <w:rsid w:val="00AF3256"/>
    <w:rsid w:val="00AF330C"/>
    <w:rsid w:val="00AF39FD"/>
    <w:rsid w:val="00AF3A51"/>
    <w:rsid w:val="00AF48F8"/>
    <w:rsid w:val="00AF50FD"/>
    <w:rsid w:val="00AF53DC"/>
    <w:rsid w:val="00AF5A12"/>
    <w:rsid w:val="00AF5A2F"/>
    <w:rsid w:val="00AF5B27"/>
    <w:rsid w:val="00AF66E4"/>
    <w:rsid w:val="00AF7040"/>
    <w:rsid w:val="00AF7A94"/>
    <w:rsid w:val="00B00265"/>
    <w:rsid w:val="00B01A86"/>
    <w:rsid w:val="00B03163"/>
    <w:rsid w:val="00B037DC"/>
    <w:rsid w:val="00B04ACF"/>
    <w:rsid w:val="00B05196"/>
    <w:rsid w:val="00B051B4"/>
    <w:rsid w:val="00B0642C"/>
    <w:rsid w:val="00B06591"/>
    <w:rsid w:val="00B06A3E"/>
    <w:rsid w:val="00B07610"/>
    <w:rsid w:val="00B115E5"/>
    <w:rsid w:val="00B11668"/>
    <w:rsid w:val="00B11B76"/>
    <w:rsid w:val="00B12634"/>
    <w:rsid w:val="00B148DC"/>
    <w:rsid w:val="00B14E0B"/>
    <w:rsid w:val="00B156AD"/>
    <w:rsid w:val="00B1596C"/>
    <w:rsid w:val="00B17005"/>
    <w:rsid w:val="00B177E0"/>
    <w:rsid w:val="00B178CF"/>
    <w:rsid w:val="00B17BB8"/>
    <w:rsid w:val="00B2050D"/>
    <w:rsid w:val="00B21DD9"/>
    <w:rsid w:val="00B228F1"/>
    <w:rsid w:val="00B25419"/>
    <w:rsid w:val="00B25DAE"/>
    <w:rsid w:val="00B26302"/>
    <w:rsid w:val="00B26DC9"/>
    <w:rsid w:val="00B314BA"/>
    <w:rsid w:val="00B328D2"/>
    <w:rsid w:val="00B32D25"/>
    <w:rsid w:val="00B34C27"/>
    <w:rsid w:val="00B35157"/>
    <w:rsid w:val="00B3537C"/>
    <w:rsid w:val="00B36C34"/>
    <w:rsid w:val="00B403B3"/>
    <w:rsid w:val="00B4097B"/>
    <w:rsid w:val="00B40E9E"/>
    <w:rsid w:val="00B40FBB"/>
    <w:rsid w:val="00B414EB"/>
    <w:rsid w:val="00B41C05"/>
    <w:rsid w:val="00B42AE6"/>
    <w:rsid w:val="00B42EC8"/>
    <w:rsid w:val="00B432F9"/>
    <w:rsid w:val="00B43659"/>
    <w:rsid w:val="00B43A55"/>
    <w:rsid w:val="00B43B36"/>
    <w:rsid w:val="00B4405B"/>
    <w:rsid w:val="00B44072"/>
    <w:rsid w:val="00B44918"/>
    <w:rsid w:val="00B450DA"/>
    <w:rsid w:val="00B46B64"/>
    <w:rsid w:val="00B47D41"/>
    <w:rsid w:val="00B50006"/>
    <w:rsid w:val="00B502B1"/>
    <w:rsid w:val="00B50581"/>
    <w:rsid w:val="00B50CE6"/>
    <w:rsid w:val="00B50D37"/>
    <w:rsid w:val="00B50D9D"/>
    <w:rsid w:val="00B51B7F"/>
    <w:rsid w:val="00B51EE4"/>
    <w:rsid w:val="00B51F5D"/>
    <w:rsid w:val="00B52A05"/>
    <w:rsid w:val="00B53355"/>
    <w:rsid w:val="00B53B0C"/>
    <w:rsid w:val="00B54954"/>
    <w:rsid w:val="00B54A60"/>
    <w:rsid w:val="00B54E69"/>
    <w:rsid w:val="00B5529C"/>
    <w:rsid w:val="00B55932"/>
    <w:rsid w:val="00B55AEA"/>
    <w:rsid w:val="00B55C20"/>
    <w:rsid w:val="00B55CC7"/>
    <w:rsid w:val="00B55FA0"/>
    <w:rsid w:val="00B5662F"/>
    <w:rsid w:val="00B56644"/>
    <w:rsid w:val="00B56E11"/>
    <w:rsid w:val="00B579B9"/>
    <w:rsid w:val="00B60188"/>
    <w:rsid w:val="00B60867"/>
    <w:rsid w:val="00B60CAE"/>
    <w:rsid w:val="00B61343"/>
    <w:rsid w:val="00B61856"/>
    <w:rsid w:val="00B63490"/>
    <w:rsid w:val="00B64234"/>
    <w:rsid w:val="00B6459B"/>
    <w:rsid w:val="00B65696"/>
    <w:rsid w:val="00B65DF1"/>
    <w:rsid w:val="00B66446"/>
    <w:rsid w:val="00B66653"/>
    <w:rsid w:val="00B66E4F"/>
    <w:rsid w:val="00B676C3"/>
    <w:rsid w:val="00B70940"/>
    <w:rsid w:val="00B7178C"/>
    <w:rsid w:val="00B71A6E"/>
    <w:rsid w:val="00B71BFD"/>
    <w:rsid w:val="00B71DC8"/>
    <w:rsid w:val="00B7277B"/>
    <w:rsid w:val="00B728C8"/>
    <w:rsid w:val="00B735E3"/>
    <w:rsid w:val="00B73D81"/>
    <w:rsid w:val="00B740C7"/>
    <w:rsid w:val="00B74283"/>
    <w:rsid w:val="00B74CB5"/>
    <w:rsid w:val="00B74E2E"/>
    <w:rsid w:val="00B7616E"/>
    <w:rsid w:val="00B76E06"/>
    <w:rsid w:val="00B76F7A"/>
    <w:rsid w:val="00B7758C"/>
    <w:rsid w:val="00B7782D"/>
    <w:rsid w:val="00B80602"/>
    <w:rsid w:val="00B811C7"/>
    <w:rsid w:val="00B819D3"/>
    <w:rsid w:val="00B81F2E"/>
    <w:rsid w:val="00B82184"/>
    <w:rsid w:val="00B8221A"/>
    <w:rsid w:val="00B83132"/>
    <w:rsid w:val="00B84481"/>
    <w:rsid w:val="00B844DF"/>
    <w:rsid w:val="00B854A2"/>
    <w:rsid w:val="00B85D01"/>
    <w:rsid w:val="00B865A1"/>
    <w:rsid w:val="00B86C68"/>
    <w:rsid w:val="00B87318"/>
    <w:rsid w:val="00B901A1"/>
    <w:rsid w:val="00B90971"/>
    <w:rsid w:val="00B91405"/>
    <w:rsid w:val="00B91778"/>
    <w:rsid w:val="00B91AF4"/>
    <w:rsid w:val="00B91D6B"/>
    <w:rsid w:val="00B91E6F"/>
    <w:rsid w:val="00B929A9"/>
    <w:rsid w:val="00B92AF5"/>
    <w:rsid w:val="00B93C3B"/>
    <w:rsid w:val="00B94757"/>
    <w:rsid w:val="00B95365"/>
    <w:rsid w:val="00B95A7F"/>
    <w:rsid w:val="00B95B27"/>
    <w:rsid w:val="00B95BC6"/>
    <w:rsid w:val="00B96398"/>
    <w:rsid w:val="00B972F7"/>
    <w:rsid w:val="00BA01FC"/>
    <w:rsid w:val="00BA09B2"/>
    <w:rsid w:val="00BA09F9"/>
    <w:rsid w:val="00BA1472"/>
    <w:rsid w:val="00BA18C8"/>
    <w:rsid w:val="00BA1CBB"/>
    <w:rsid w:val="00BA2066"/>
    <w:rsid w:val="00BA2BA8"/>
    <w:rsid w:val="00BA32B1"/>
    <w:rsid w:val="00BA4257"/>
    <w:rsid w:val="00BA5C89"/>
    <w:rsid w:val="00BA68BE"/>
    <w:rsid w:val="00BA6A8F"/>
    <w:rsid w:val="00BA6A9A"/>
    <w:rsid w:val="00BA773D"/>
    <w:rsid w:val="00BA7EF9"/>
    <w:rsid w:val="00BB06B9"/>
    <w:rsid w:val="00BB07EE"/>
    <w:rsid w:val="00BB13CF"/>
    <w:rsid w:val="00BB1B7F"/>
    <w:rsid w:val="00BB2BF8"/>
    <w:rsid w:val="00BB3666"/>
    <w:rsid w:val="00BB5398"/>
    <w:rsid w:val="00BB5EFA"/>
    <w:rsid w:val="00BB7588"/>
    <w:rsid w:val="00BB78BB"/>
    <w:rsid w:val="00BC006F"/>
    <w:rsid w:val="00BC073A"/>
    <w:rsid w:val="00BC1041"/>
    <w:rsid w:val="00BC1172"/>
    <w:rsid w:val="00BC16D9"/>
    <w:rsid w:val="00BC3DEF"/>
    <w:rsid w:val="00BC4150"/>
    <w:rsid w:val="00BC4910"/>
    <w:rsid w:val="00BC5A09"/>
    <w:rsid w:val="00BC6456"/>
    <w:rsid w:val="00BC6F8E"/>
    <w:rsid w:val="00BC6F9B"/>
    <w:rsid w:val="00BC7E7C"/>
    <w:rsid w:val="00BD05DC"/>
    <w:rsid w:val="00BD06A5"/>
    <w:rsid w:val="00BD0B3C"/>
    <w:rsid w:val="00BD1187"/>
    <w:rsid w:val="00BD1ED8"/>
    <w:rsid w:val="00BD22DB"/>
    <w:rsid w:val="00BD2A7F"/>
    <w:rsid w:val="00BD2D40"/>
    <w:rsid w:val="00BD4981"/>
    <w:rsid w:val="00BD5C7B"/>
    <w:rsid w:val="00BD5DEA"/>
    <w:rsid w:val="00BD61AB"/>
    <w:rsid w:val="00BD64DD"/>
    <w:rsid w:val="00BD6DC9"/>
    <w:rsid w:val="00BD7657"/>
    <w:rsid w:val="00BE0A39"/>
    <w:rsid w:val="00BE1850"/>
    <w:rsid w:val="00BE1C26"/>
    <w:rsid w:val="00BE26A8"/>
    <w:rsid w:val="00BE2D1E"/>
    <w:rsid w:val="00BE30FA"/>
    <w:rsid w:val="00BE3545"/>
    <w:rsid w:val="00BE3C7D"/>
    <w:rsid w:val="00BE3DA6"/>
    <w:rsid w:val="00BE40C7"/>
    <w:rsid w:val="00BE4159"/>
    <w:rsid w:val="00BE552F"/>
    <w:rsid w:val="00BE5E58"/>
    <w:rsid w:val="00BE6381"/>
    <w:rsid w:val="00BE652F"/>
    <w:rsid w:val="00BE6672"/>
    <w:rsid w:val="00BE6AC1"/>
    <w:rsid w:val="00BE73A7"/>
    <w:rsid w:val="00BF03B8"/>
    <w:rsid w:val="00BF05C9"/>
    <w:rsid w:val="00BF237E"/>
    <w:rsid w:val="00BF2C3F"/>
    <w:rsid w:val="00BF3C6F"/>
    <w:rsid w:val="00BF52BF"/>
    <w:rsid w:val="00BF59FF"/>
    <w:rsid w:val="00BF5B09"/>
    <w:rsid w:val="00BF6294"/>
    <w:rsid w:val="00BF7861"/>
    <w:rsid w:val="00C002AA"/>
    <w:rsid w:val="00C00851"/>
    <w:rsid w:val="00C00B14"/>
    <w:rsid w:val="00C01096"/>
    <w:rsid w:val="00C01D1E"/>
    <w:rsid w:val="00C03FB2"/>
    <w:rsid w:val="00C043DE"/>
    <w:rsid w:val="00C07217"/>
    <w:rsid w:val="00C07789"/>
    <w:rsid w:val="00C07E09"/>
    <w:rsid w:val="00C10B1D"/>
    <w:rsid w:val="00C10D4E"/>
    <w:rsid w:val="00C10F65"/>
    <w:rsid w:val="00C114EB"/>
    <w:rsid w:val="00C1160E"/>
    <w:rsid w:val="00C117E0"/>
    <w:rsid w:val="00C11C5D"/>
    <w:rsid w:val="00C122A3"/>
    <w:rsid w:val="00C1240F"/>
    <w:rsid w:val="00C13A55"/>
    <w:rsid w:val="00C13F5A"/>
    <w:rsid w:val="00C206E9"/>
    <w:rsid w:val="00C213D4"/>
    <w:rsid w:val="00C21408"/>
    <w:rsid w:val="00C21ED0"/>
    <w:rsid w:val="00C21ED2"/>
    <w:rsid w:val="00C228ED"/>
    <w:rsid w:val="00C22C68"/>
    <w:rsid w:val="00C23443"/>
    <w:rsid w:val="00C234E9"/>
    <w:rsid w:val="00C234EA"/>
    <w:rsid w:val="00C25961"/>
    <w:rsid w:val="00C2709F"/>
    <w:rsid w:val="00C27AB0"/>
    <w:rsid w:val="00C27E9A"/>
    <w:rsid w:val="00C302F2"/>
    <w:rsid w:val="00C309AD"/>
    <w:rsid w:val="00C30E08"/>
    <w:rsid w:val="00C31B5A"/>
    <w:rsid w:val="00C321C5"/>
    <w:rsid w:val="00C3249A"/>
    <w:rsid w:val="00C32DB2"/>
    <w:rsid w:val="00C33184"/>
    <w:rsid w:val="00C3379A"/>
    <w:rsid w:val="00C338D0"/>
    <w:rsid w:val="00C342FF"/>
    <w:rsid w:val="00C34A34"/>
    <w:rsid w:val="00C376CE"/>
    <w:rsid w:val="00C37805"/>
    <w:rsid w:val="00C37E95"/>
    <w:rsid w:val="00C37FA5"/>
    <w:rsid w:val="00C4015E"/>
    <w:rsid w:val="00C412B5"/>
    <w:rsid w:val="00C41DCF"/>
    <w:rsid w:val="00C440EE"/>
    <w:rsid w:val="00C44E39"/>
    <w:rsid w:val="00C45605"/>
    <w:rsid w:val="00C46184"/>
    <w:rsid w:val="00C47B6F"/>
    <w:rsid w:val="00C50833"/>
    <w:rsid w:val="00C5152A"/>
    <w:rsid w:val="00C546BB"/>
    <w:rsid w:val="00C54905"/>
    <w:rsid w:val="00C54D56"/>
    <w:rsid w:val="00C550F6"/>
    <w:rsid w:val="00C5562F"/>
    <w:rsid w:val="00C573D2"/>
    <w:rsid w:val="00C57777"/>
    <w:rsid w:val="00C57E84"/>
    <w:rsid w:val="00C60372"/>
    <w:rsid w:val="00C609E8"/>
    <w:rsid w:val="00C60E10"/>
    <w:rsid w:val="00C61D13"/>
    <w:rsid w:val="00C620EE"/>
    <w:rsid w:val="00C62B0F"/>
    <w:rsid w:val="00C65ABC"/>
    <w:rsid w:val="00C666F4"/>
    <w:rsid w:val="00C67055"/>
    <w:rsid w:val="00C674B2"/>
    <w:rsid w:val="00C67A1F"/>
    <w:rsid w:val="00C67AB6"/>
    <w:rsid w:val="00C707FF"/>
    <w:rsid w:val="00C70F8C"/>
    <w:rsid w:val="00C723DB"/>
    <w:rsid w:val="00C7269B"/>
    <w:rsid w:val="00C72D8A"/>
    <w:rsid w:val="00C72FFD"/>
    <w:rsid w:val="00C75F63"/>
    <w:rsid w:val="00C76044"/>
    <w:rsid w:val="00C76A07"/>
    <w:rsid w:val="00C76D37"/>
    <w:rsid w:val="00C76E22"/>
    <w:rsid w:val="00C77252"/>
    <w:rsid w:val="00C77661"/>
    <w:rsid w:val="00C7797C"/>
    <w:rsid w:val="00C77F22"/>
    <w:rsid w:val="00C80073"/>
    <w:rsid w:val="00C80671"/>
    <w:rsid w:val="00C81D17"/>
    <w:rsid w:val="00C82E8A"/>
    <w:rsid w:val="00C831B2"/>
    <w:rsid w:val="00C8403C"/>
    <w:rsid w:val="00C84515"/>
    <w:rsid w:val="00C84674"/>
    <w:rsid w:val="00C85323"/>
    <w:rsid w:val="00C8572E"/>
    <w:rsid w:val="00C858A7"/>
    <w:rsid w:val="00C86637"/>
    <w:rsid w:val="00C8676D"/>
    <w:rsid w:val="00C9075E"/>
    <w:rsid w:val="00C91CF0"/>
    <w:rsid w:val="00C9208D"/>
    <w:rsid w:val="00C92166"/>
    <w:rsid w:val="00C92BAA"/>
    <w:rsid w:val="00C939CC"/>
    <w:rsid w:val="00C93EBF"/>
    <w:rsid w:val="00C940CC"/>
    <w:rsid w:val="00C94B98"/>
    <w:rsid w:val="00C94BFF"/>
    <w:rsid w:val="00C9512F"/>
    <w:rsid w:val="00C95C27"/>
    <w:rsid w:val="00C97D28"/>
    <w:rsid w:val="00C97FE8"/>
    <w:rsid w:val="00CA01CE"/>
    <w:rsid w:val="00CA1EDD"/>
    <w:rsid w:val="00CA3610"/>
    <w:rsid w:val="00CB082E"/>
    <w:rsid w:val="00CB1759"/>
    <w:rsid w:val="00CB1DD5"/>
    <w:rsid w:val="00CB202F"/>
    <w:rsid w:val="00CB20C1"/>
    <w:rsid w:val="00CB22A3"/>
    <w:rsid w:val="00CB2B00"/>
    <w:rsid w:val="00CB2E19"/>
    <w:rsid w:val="00CB443C"/>
    <w:rsid w:val="00CB4DCB"/>
    <w:rsid w:val="00CB5BBA"/>
    <w:rsid w:val="00CB6C4B"/>
    <w:rsid w:val="00CB6E45"/>
    <w:rsid w:val="00CB77CA"/>
    <w:rsid w:val="00CC0402"/>
    <w:rsid w:val="00CC0448"/>
    <w:rsid w:val="00CC09DC"/>
    <w:rsid w:val="00CC1031"/>
    <w:rsid w:val="00CC18E8"/>
    <w:rsid w:val="00CC2639"/>
    <w:rsid w:val="00CC2761"/>
    <w:rsid w:val="00CC30E0"/>
    <w:rsid w:val="00CC3732"/>
    <w:rsid w:val="00CC4F81"/>
    <w:rsid w:val="00CC588C"/>
    <w:rsid w:val="00CC610B"/>
    <w:rsid w:val="00CC71D5"/>
    <w:rsid w:val="00CC73C8"/>
    <w:rsid w:val="00CC7A65"/>
    <w:rsid w:val="00CD03CB"/>
    <w:rsid w:val="00CD068E"/>
    <w:rsid w:val="00CD11E7"/>
    <w:rsid w:val="00CD1509"/>
    <w:rsid w:val="00CD1A6D"/>
    <w:rsid w:val="00CD3F34"/>
    <w:rsid w:val="00CD4617"/>
    <w:rsid w:val="00CD55EC"/>
    <w:rsid w:val="00CD5F64"/>
    <w:rsid w:val="00CD74EA"/>
    <w:rsid w:val="00CE0A83"/>
    <w:rsid w:val="00CE1327"/>
    <w:rsid w:val="00CE2013"/>
    <w:rsid w:val="00CE21A4"/>
    <w:rsid w:val="00CE2A2F"/>
    <w:rsid w:val="00CE2B10"/>
    <w:rsid w:val="00CE45EF"/>
    <w:rsid w:val="00CE5B2A"/>
    <w:rsid w:val="00CE607A"/>
    <w:rsid w:val="00CE7F08"/>
    <w:rsid w:val="00CF0A27"/>
    <w:rsid w:val="00CF1559"/>
    <w:rsid w:val="00CF31AA"/>
    <w:rsid w:val="00CF383B"/>
    <w:rsid w:val="00CF3AD9"/>
    <w:rsid w:val="00CF3F74"/>
    <w:rsid w:val="00CF4562"/>
    <w:rsid w:val="00CF4AE1"/>
    <w:rsid w:val="00CF50FE"/>
    <w:rsid w:val="00CF56F0"/>
    <w:rsid w:val="00CF5AC9"/>
    <w:rsid w:val="00CF607B"/>
    <w:rsid w:val="00CF65C7"/>
    <w:rsid w:val="00CF7045"/>
    <w:rsid w:val="00CF72FD"/>
    <w:rsid w:val="00CF7417"/>
    <w:rsid w:val="00CF795A"/>
    <w:rsid w:val="00CF7C6F"/>
    <w:rsid w:val="00D007E6"/>
    <w:rsid w:val="00D01111"/>
    <w:rsid w:val="00D01715"/>
    <w:rsid w:val="00D0236F"/>
    <w:rsid w:val="00D029C3"/>
    <w:rsid w:val="00D042EA"/>
    <w:rsid w:val="00D0498D"/>
    <w:rsid w:val="00D05E25"/>
    <w:rsid w:val="00D06BA9"/>
    <w:rsid w:val="00D06D27"/>
    <w:rsid w:val="00D073F3"/>
    <w:rsid w:val="00D10065"/>
    <w:rsid w:val="00D101D8"/>
    <w:rsid w:val="00D1023B"/>
    <w:rsid w:val="00D10749"/>
    <w:rsid w:val="00D10D6E"/>
    <w:rsid w:val="00D11081"/>
    <w:rsid w:val="00D11333"/>
    <w:rsid w:val="00D11902"/>
    <w:rsid w:val="00D12AF6"/>
    <w:rsid w:val="00D12B06"/>
    <w:rsid w:val="00D12D4D"/>
    <w:rsid w:val="00D1352A"/>
    <w:rsid w:val="00D141DC"/>
    <w:rsid w:val="00D14729"/>
    <w:rsid w:val="00D14762"/>
    <w:rsid w:val="00D1499D"/>
    <w:rsid w:val="00D14D21"/>
    <w:rsid w:val="00D15272"/>
    <w:rsid w:val="00D161DF"/>
    <w:rsid w:val="00D1671C"/>
    <w:rsid w:val="00D20A88"/>
    <w:rsid w:val="00D21072"/>
    <w:rsid w:val="00D216E2"/>
    <w:rsid w:val="00D218AC"/>
    <w:rsid w:val="00D219EE"/>
    <w:rsid w:val="00D228C2"/>
    <w:rsid w:val="00D22AE4"/>
    <w:rsid w:val="00D23C0F"/>
    <w:rsid w:val="00D24229"/>
    <w:rsid w:val="00D25530"/>
    <w:rsid w:val="00D256C0"/>
    <w:rsid w:val="00D26147"/>
    <w:rsid w:val="00D26AC3"/>
    <w:rsid w:val="00D271AC"/>
    <w:rsid w:val="00D27801"/>
    <w:rsid w:val="00D27DC1"/>
    <w:rsid w:val="00D31C7D"/>
    <w:rsid w:val="00D31CF4"/>
    <w:rsid w:val="00D3434C"/>
    <w:rsid w:val="00D35850"/>
    <w:rsid w:val="00D360E9"/>
    <w:rsid w:val="00D36F20"/>
    <w:rsid w:val="00D37242"/>
    <w:rsid w:val="00D374C7"/>
    <w:rsid w:val="00D37587"/>
    <w:rsid w:val="00D37770"/>
    <w:rsid w:val="00D40578"/>
    <w:rsid w:val="00D40CCE"/>
    <w:rsid w:val="00D40CE4"/>
    <w:rsid w:val="00D4169F"/>
    <w:rsid w:val="00D4190C"/>
    <w:rsid w:val="00D436DD"/>
    <w:rsid w:val="00D4486F"/>
    <w:rsid w:val="00D4563E"/>
    <w:rsid w:val="00D5204E"/>
    <w:rsid w:val="00D525DD"/>
    <w:rsid w:val="00D539FF"/>
    <w:rsid w:val="00D54028"/>
    <w:rsid w:val="00D540DD"/>
    <w:rsid w:val="00D552DD"/>
    <w:rsid w:val="00D55391"/>
    <w:rsid w:val="00D55923"/>
    <w:rsid w:val="00D55BBF"/>
    <w:rsid w:val="00D603E1"/>
    <w:rsid w:val="00D60898"/>
    <w:rsid w:val="00D60B9B"/>
    <w:rsid w:val="00D611D3"/>
    <w:rsid w:val="00D62208"/>
    <w:rsid w:val="00D62D88"/>
    <w:rsid w:val="00D636C8"/>
    <w:rsid w:val="00D63A61"/>
    <w:rsid w:val="00D644BC"/>
    <w:rsid w:val="00D64D5A"/>
    <w:rsid w:val="00D64EC8"/>
    <w:rsid w:val="00D64F25"/>
    <w:rsid w:val="00D656F7"/>
    <w:rsid w:val="00D658EA"/>
    <w:rsid w:val="00D6637E"/>
    <w:rsid w:val="00D6656F"/>
    <w:rsid w:val="00D667C1"/>
    <w:rsid w:val="00D670F4"/>
    <w:rsid w:val="00D70478"/>
    <w:rsid w:val="00D71B71"/>
    <w:rsid w:val="00D71C07"/>
    <w:rsid w:val="00D71EB3"/>
    <w:rsid w:val="00D72A35"/>
    <w:rsid w:val="00D74709"/>
    <w:rsid w:val="00D74897"/>
    <w:rsid w:val="00D74A17"/>
    <w:rsid w:val="00D75994"/>
    <w:rsid w:val="00D75B6B"/>
    <w:rsid w:val="00D76ECF"/>
    <w:rsid w:val="00D81495"/>
    <w:rsid w:val="00D817A7"/>
    <w:rsid w:val="00D81DF3"/>
    <w:rsid w:val="00D83673"/>
    <w:rsid w:val="00D8378C"/>
    <w:rsid w:val="00D844BA"/>
    <w:rsid w:val="00D849BD"/>
    <w:rsid w:val="00D84A1C"/>
    <w:rsid w:val="00D85519"/>
    <w:rsid w:val="00D859E3"/>
    <w:rsid w:val="00D8605D"/>
    <w:rsid w:val="00D87C6A"/>
    <w:rsid w:val="00D906B4"/>
    <w:rsid w:val="00D90B5B"/>
    <w:rsid w:val="00D91100"/>
    <w:rsid w:val="00D913DE"/>
    <w:rsid w:val="00D91935"/>
    <w:rsid w:val="00D9207E"/>
    <w:rsid w:val="00D925B1"/>
    <w:rsid w:val="00D932F6"/>
    <w:rsid w:val="00D9399A"/>
    <w:rsid w:val="00D95809"/>
    <w:rsid w:val="00D9597B"/>
    <w:rsid w:val="00D96549"/>
    <w:rsid w:val="00D970AB"/>
    <w:rsid w:val="00D9773B"/>
    <w:rsid w:val="00DA0CC3"/>
    <w:rsid w:val="00DA1A43"/>
    <w:rsid w:val="00DA21BE"/>
    <w:rsid w:val="00DA21CC"/>
    <w:rsid w:val="00DA2917"/>
    <w:rsid w:val="00DA2F88"/>
    <w:rsid w:val="00DA529C"/>
    <w:rsid w:val="00DA5382"/>
    <w:rsid w:val="00DA5541"/>
    <w:rsid w:val="00DA6630"/>
    <w:rsid w:val="00DA7021"/>
    <w:rsid w:val="00DB2180"/>
    <w:rsid w:val="00DB2D27"/>
    <w:rsid w:val="00DB3C35"/>
    <w:rsid w:val="00DB5B74"/>
    <w:rsid w:val="00DC0261"/>
    <w:rsid w:val="00DC0AFA"/>
    <w:rsid w:val="00DC242D"/>
    <w:rsid w:val="00DC33FA"/>
    <w:rsid w:val="00DC3630"/>
    <w:rsid w:val="00DC4098"/>
    <w:rsid w:val="00DC40F8"/>
    <w:rsid w:val="00DC49EA"/>
    <w:rsid w:val="00DC4A92"/>
    <w:rsid w:val="00DC4EFA"/>
    <w:rsid w:val="00DC5BB1"/>
    <w:rsid w:val="00DC7A44"/>
    <w:rsid w:val="00DD0952"/>
    <w:rsid w:val="00DD29E7"/>
    <w:rsid w:val="00DD2E5F"/>
    <w:rsid w:val="00DD4036"/>
    <w:rsid w:val="00DD40FC"/>
    <w:rsid w:val="00DD50EC"/>
    <w:rsid w:val="00DD5E2A"/>
    <w:rsid w:val="00DD6EA5"/>
    <w:rsid w:val="00DD7AB1"/>
    <w:rsid w:val="00DE14F0"/>
    <w:rsid w:val="00DE1D58"/>
    <w:rsid w:val="00DE21A3"/>
    <w:rsid w:val="00DE25A0"/>
    <w:rsid w:val="00DE3463"/>
    <w:rsid w:val="00DE515A"/>
    <w:rsid w:val="00DE59C3"/>
    <w:rsid w:val="00DE6112"/>
    <w:rsid w:val="00DE6238"/>
    <w:rsid w:val="00DE6B83"/>
    <w:rsid w:val="00DE7191"/>
    <w:rsid w:val="00DF02E9"/>
    <w:rsid w:val="00DF0641"/>
    <w:rsid w:val="00DF20C4"/>
    <w:rsid w:val="00DF266E"/>
    <w:rsid w:val="00DF2DA3"/>
    <w:rsid w:val="00DF302B"/>
    <w:rsid w:val="00DF3A47"/>
    <w:rsid w:val="00DF3FB9"/>
    <w:rsid w:val="00DF4DFD"/>
    <w:rsid w:val="00DF5A08"/>
    <w:rsid w:val="00DF5B56"/>
    <w:rsid w:val="00DF7464"/>
    <w:rsid w:val="00E00679"/>
    <w:rsid w:val="00E00736"/>
    <w:rsid w:val="00E00A31"/>
    <w:rsid w:val="00E00C51"/>
    <w:rsid w:val="00E019B0"/>
    <w:rsid w:val="00E022D6"/>
    <w:rsid w:val="00E029F4"/>
    <w:rsid w:val="00E02FE0"/>
    <w:rsid w:val="00E04AC5"/>
    <w:rsid w:val="00E04FD0"/>
    <w:rsid w:val="00E05966"/>
    <w:rsid w:val="00E05A28"/>
    <w:rsid w:val="00E05BC6"/>
    <w:rsid w:val="00E069BC"/>
    <w:rsid w:val="00E075C5"/>
    <w:rsid w:val="00E11DA9"/>
    <w:rsid w:val="00E1303F"/>
    <w:rsid w:val="00E14CC0"/>
    <w:rsid w:val="00E14E57"/>
    <w:rsid w:val="00E15429"/>
    <w:rsid w:val="00E16C3D"/>
    <w:rsid w:val="00E16C6E"/>
    <w:rsid w:val="00E16D96"/>
    <w:rsid w:val="00E17992"/>
    <w:rsid w:val="00E17A23"/>
    <w:rsid w:val="00E200E4"/>
    <w:rsid w:val="00E202C7"/>
    <w:rsid w:val="00E202DF"/>
    <w:rsid w:val="00E2053F"/>
    <w:rsid w:val="00E20C37"/>
    <w:rsid w:val="00E2187B"/>
    <w:rsid w:val="00E21880"/>
    <w:rsid w:val="00E2199C"/>
    <w:rsid w:val="00E21E5A"/>
    <w:rsid w:val="00E24840"/>
    <w:rsid w:val="00E25372"/>
    <w:rsid w:val="00E25DF9"/>
    <w:rsid w:val="00E27782"/>
    <w:rsid w:val="00E27AAB"/>
    <w:rsid w:val="00E30A92"/>
    <w:rsid w:val="00E30FC1"/>
    <w:rsid w:val="00E3255B"/>
    <w:rsid w:val="00E342A4"/>
    <w:rsid w:val="00E37114"/>
    <w:rsid w:val="00E3713C"/>
    <w:rsid w:val="00E375ED"/>
    <w:rsid w:val="00E40084"/>
    <w:rsid w:val="00E4039F"/>
    <w:rsid w:val="00E407CD"/>
    <w:rsid w:val="00E40984"/>
    <w:rsid w:val="00E41011"/>
    <w:rsid w:val="00E41138"/>
    <w:rsid w:val="00E41364"/>
    <w:rsid w:val="00E42128"/>
    <w:rsid w:val="00E421E2"/>
    <w:rsid w:val="00E42400"/>
    <w:rsid w:val="00E42A6D"/>
    <w:rsid w:val="00E439E0"/>
    <w:rsid w:val="00E43E37"/>
    <w:rsid w:val="00E44FEE"/>
    <w:rsid w:val="00E466E2"/>
    <w:rsid w:val="00E46838"/>
    <w:rsid w:val="00E471A8"/>
    <w:rsid w:val="00E477FA"/>
    <w:rsid w:val="00E4780E"/>
    <w:rsid w:val="00E50DE4"/>
    <w:rsid w:val="00E51542"/>
    <w:rsid w:val="00E523C8"/>
    <w:rsid w:val="00E5400E"/>
    <w:rsid w:val="00E5479A"/>
    <w:rsid w:val="00E55C8A"/>
    <w:rsid w:val="00E565A3"/>
    <w:rsid w:val="00E56691"/>
    <w:rsid w:val="00E574AB"/>
    <w:rsid w:val="00E57A41"/>
    <w:rsid w:val="00E613FE"/>
    <w:rsid w:val="00E61A7E"/>
    <w:rsid w:val="00E62527"/>
    <w:rsid w:val="00E626B0"/>
    <w:rsid w:val="00E626E8"/>
    <w:rsid w:val="00E64D53"/>
    <w:rsid w:val="00E65235"/>
    <w:rsid w:val="00E65384"/>
    <w:rsid w:val="00E654D6"/>
    <w:rsid w:val="00E67899"/>
    <w:rsid w:val="00E67910"/>
    <w:rsid w:val="00E70B3C"/>
    <w:rsid w:val="00E71350"/>
    <w:rsid w:val="00E71FDE"/>
    <w:rsid w:val="00E7310C"/>
    <w:rsid w:val="00E73A6B"/>
    <w:rsid w:val="00E73E3B"/>
    <w:rsid w:val="00E74577"/>
    <w:rsid w:val="00E74C24"/>
    <w:rsid w:val="00E7663F"/>
    <w:rsid w:val="00E77225"/>
    <w:rsid w:val="00E77FCE"/>
    <w:rsid w:val="00E8019D"/>
    <w:rsid w:val="00E80EEF"/>
    <w:rsid w:val="00E819DD"/>
    <w:rsid w:val="00E822FA"/>
    <w:rsid w:val="00E825F5"/>
    <w:rsid w:val="00E82776"/>
    <w:rsid w:val="00E82B0D"/>
    <w:rsid w:val="00E84E4D"/>
    <w:rsid w:val="00E86138"/>
    <w:rsid w:val="00E87BCB"/>
    <w:rsid w:val="00E87C0E"/>
    <w:rsid w:val="00E87E16"/>
    <w:rsid w:val="00E9084E"/>
    <w:rsid w:val="00E90B25"/>
    <w:rsid w:val="00E91095"/>
    <w:rsid w:val="00E91A87"/>
    <w:rsid w:val="00E92582"/>
    <w:rsid w:val="00E92CC0"/>
    <w:rsid w:val="00E93B69"/>
    <w:rsid w:val="00E94954"/>
    <w:rsid w:val="00E95646"/>
    <w:rsid w:val="00E95C03"/>
    <w:rsid w:val="00E95CD5"/>
    <w:rsid w:val="00E96B98"/>
    <w:rsid w:val="00E96D93"/>
    <w:rsid w:val="00E975E4"/>
    <w:rsid w:val="00E97621"/>
    <w:rsid w:val="00EA0A39"/>
    <w:rsid w:val="00EA132D"/>
    <w:rsid w:val="00EA17A1"/>
    <w:rsid w:val="00EA2143"/>
    <w:rsid w:val="00EA32A2"/>
    <w:rsid w:val="00EA4591"/>
    <w:rsid w:val="00EA528F"/>
    <w:rsid w:val="00EA52A6"/>
    <w:rsid w:val="00EA5CBB"/>
    <w:rsid w:val="00EA71C4"/>
    <w:rsid w:val="00EA71E6"/>
    <w:rsid w:val="00EA773C"/>
    <w:rsid w:val="00EA7CB5"/>
    <w:rsid w:val="00EB0273"/>
    <w:rsid w:val="00EB0F7E"/>
    <w:rsid w:val="00EB2A7C"/>
    <w:rsid w:val="00EB3B26"/>
    <w:rsid w:val="00EB45E1"/>
    <w:rsid w:val="00EB4ED7"/>
    <w:rsid w:val="00EB5C83"/>
    <w:rsid w:val="00EB6560"/>
    <w:rsid w:val="00EB73BB"/>
    <w:rsid w:val="00EB76CB"/>
    <w:rsid w:val="00EC288B"/>
    <w:rsid w:val="00EC4019"/>
    <w:rsid w:val="00EC4E88"/>
    <w:rsid w:val="00EC541E"/>
    <w:rsid w:val="00EC69A3"/>
    <w:rsid w:val="00EC74CD"/>
    <w:rsid w:val="00ED1B1A"/>
    <w:rsid w:val="00ED230E"/>
    <w:rsid w:val="00ED2772"/>
    <w:rsid w:val="00ED31FB"/>
    <w:rsid w:val="00ED4ED0"/>
    <w:rsid w:val="00ED67BE"/>
    <w:rsid w:val="00ED783F"/>
    <w:rsid w:val="00EE004F"/>
    <w:rsid w:val="00EE0C20"/>
    <w:rsid w:val="00EE0E1E"/>
    <w:rsid w:val="00EE1327"/>
    <w:rsid w:val="00EE1E86"/>
    <w:rsid w:val="00EE25CE"/>
    <w:rsid w:val="00EE2A0A"/>
    <w:rsid w:val="00EE2CDA"/>
    <w:rsid w:val="00EE3473"/>
    <w:rsid w:val="00EE3529"/>
    <w:rsid w:val="00EE3746"/>
    <w:rsid w:val="00EE3B8F"/>
    <w:rsid w:val="00EE4052"/>
    <w:rsid w:val="00EE4447"/>
    <w:rsid w:val="00EE46A9"/>
    <w:rsid w:val="00EE49E6"/>
    <w:rsid w:val="00EE5CDE"/>
    <w:rsid w:val="00EE63BD"/>
    <w:rsid w:val="00EE7D2C"/>
    <w:rsid w:val="00EF0CF3"/>
    <w:rsid w:val="00EF13CD"/>
    <w:rsid w:val="00EF16AB"/>
    <w:rsid w:val="00EF1A59"/>
    <w:rsid w:val="00EF3226"/>
    <w:rsid w:val="00EF44E6"/>
    <w:rsid w:val="00EF5308"/>
    <w:rsid w:val="00EF73BB"/>
    <w:rsid w:val="00EF7480"/>
    <w:rsid w:val="00EF79A1"/>
    <w:rsid w:val="00EF7BA0"/>
    <w:rsid w:val="00F0030D"/>
    <w:rsid w:val="00F01302"/>
    <w:rsid w:val="00F013CB"/>
    <w:rsid w:val="00F0151D"/>
    <w:rsid w:val="00F017A3"/>
    <w:rsid w:val="00F01B33"/>
    <w:rsid w:val="00F01D8C"/>
    <w:rsid w:val="00F01D90"/>
    <w:rsid w:val="00F02CD4"/>
    <w:rsid w:val="00F03427"/>
    <w:rsid w:val="00F05154"/>
    <w:rsid w:val="00F052A8"/>
    <w:rsid w:val="00F10DC2"/>
    <w:rsid w:val="00F11DF0"/>
    <w:rsid w:val="00F1222A"/>
    <w:rsid w:val="00F122B9"/>
    <w:rsid w:val="00F13227"/>
    <w:rsid w:val="00F14166"/>
    <w:rsid w:val="00F15379"/>
    <w:rsid w:val="00F15D6F"/>
    <w:rsid w:val="00F168C4"/>
    <w:rsid w:val="00F1695A"/>
    <w:rsid w:val="00F16C31"/>
    <w:rsid w:val="00F21235"/>
    <w:rsid w:val="00F223A0"/>
    <w:rsid w:val="00F225DD"/>
    <w:rsid w:val="00F227BF"/>
    <w:rsid w:val="00F24235"/>
    <w:rsid w:val="00F24CBC"/>
    <w:rsid w:val="00F24CEC"/>
    <w:rsid w:val="00F260CF"/>
    <w:rsid w:val="00F261AB"/>
    <w:rsid w:val="00F26218"/>
    <w:rsid w:val="00F3020F"/>
    <w:rsid w:val="00F3021B"/>
    <w:rsid w:val="00F30488"/>
    <w:rsid w:val="00F31463"/>
    <w:rsid w:val="00F319E8"/>
    <w:rsid w:val="00F31D9D"/>
    <w:rsid w:val="00F31E3A"/>
    <w:rsid w:val="00F33FA0"/>
    <w:rsid w:val="00F342F2"/>
    <w:rsid w:val="00F34542"/>
    <w:rsid w:val="00F34D34"/>
    <w:rsid w:val="00F354C3"/>
    <w:rsid w:val="00F37C2D"/>
    <w:rsid w:val="00F37CF6"/>
    <w:rsid w:val="00F409AD"/>
    <w:rsid w:val="00F40B5A"/>
    <w:rsid w:val="00F41542"/>
    <w:rsid w:val="00F41F91"/>
    <w:rsid w:val="00F424B0"/>
    <w:rsid w:val="00F4350A"/>
    <w:rsid w:val="00F459EA"/>
    <w:rsid w:val="00F45FC9"/>
    <w:rsid w:val="00F4734E"/>
    <w:rsid w:val="00F475AD"/>
    <w:rsid w:val="00F504F2"/>
    <w:rsid w:val="00F511E7"/>
    <w:rsid w:val="00F53296"/>
    <w:rsid w:val="00F53FE8"/>
    <w:rsid w:val="00F54D34"/>
    <w:rsid w:val="00F559D5"/>
    <w:rsid w:val="00F55EA7"/>
    <w:rsid w:val="00F566F8"/>
    <w:rsid w:val="00F56EA4"/>
    <w:rsid w:val="00F57B2D"/>
    <w:rsid w:val="00F60D87"/>
    <w:rsid w:val="00F61980"/>
    <w:rsid w:val="00F61A9E"/>
    <w:rsid w:val="00F62655"/>
    <w:rsid w:val="00F638C4"/>
    <w:rsid w:val="00F64AB1"/>
    <w:rsid w:val="00F64DCC"/>
    <w:rsid w:val="00F6618B"/>
    <w:rsid w:val="00F67C1B"/>
    <w:rsid w:val="00F67C26"/>
    <w:rsid w:val="00F67E93"/>
    <w:rsid w:val="00F700B0"/>
    <w:rsid w:val="00F70328"/>
    <w:rsid w:val="00F7040D"/>
    <w:rsid w:val="00F709AF"/>
    <w:rsid w:val="00F70AE1"/>
    <w:rsid w:val="00F72424"/>
    <w:rsid w:val="00F72A17"/>
    <w:rsid w:val="00F7342D"/>
    <w:rsid w:val="00F7497F"/>
    <w:rsid w:val="00F75F4F"/>
    <w:rsid w:val="00F774CD"/>
    <w:rsid w:val="00F7792D"/>
    <w:rsid w:val="00F80BE7"/>
    <w:rsid w:val="00F8157E"/>
    <w:rsid w:val="00F81EC5"/>
    <w:rsid w:val="00F8274B"/>
    <w:rsid w:val="00F8300F"/>
    <w:rsid w:val="00F840E4"/>
    <w:rsid w:val="00F8428E"/>
    <w:rsid w:val="00F84CE4"/>
    <w:rsid w:val="00F85D8C"/>
    <w:rsid w:val="00F90B03"/>
    <w:rsid w:val="00F912DC"/>
    <w:rsid w:val="00F91D40"/>
    <w:rsid w:val="00F92272"/>
    <w:rsid w:val="00F92483"/>
    <w:rsid w:val="00F92E22"/>
    <w:rsid w:val="00F94283"/>
    <w:rsid w:val="00F94B8A"/>
    <w:rsid w:val="00F95392"/>
    <w:rsid w:val="00F9591F"/>
    <w:rsid w:val="00F968E4"/>
    <w:rsid w:val="00F96FC0"/>
    <w:rsid w:val="00F97043"/>
    <w:rsid w:val="00F974A9"/>
    <w:rsid w:val="00F97569"/>
    <w:rsid w:val="00F97C5B"/>
    <w:rsid w:val="00FA0373"/>
    <w:rsid w:val="00FA11B2"/>
    <w:rsid w:val="00FA1229"/>
    <w:rsid w:val="00FA200E"/>
    <w:rsid w:val="00FA2122"/>
    <w:rsid w:val="00FA29FC"/>
    <w:rsid w:val="00FA2E61"/>
    <w:rsid w:val="00FA3216"/>
    <w:rsid w:val="00FA32D3"/>
    <w:rsid w:val="00FA3DCB"/>
    <w:rsid w:val="00FA4132"/>
    <w:rsid w:val="00FA4550"/>
    <w:rsid w:val="00FA73F8"/>
    <w:rsid w:val="00FB0484"/>
    <w:rsid w:val="00FB0493"/>
    <w:rsid w:val="00FB078C"/>
    <w:rsid w:val="00FB1A0D"/>
    <w:rsid w:val="00FB1BA6"/>
    <w:rsid w:val="00FB3F4C"/>
    <w:rsid w:val="00FB44D1"/>
    <w:rsid w:val="00FB479F"/>
    <w:rsid w:val="00FB47F5"/>
    <w:rsid w:val="00FB505E"/>
    <w:rsid w:val="00FB5381"/>
    <w:rsid w:val="00FB5509"/>
    <w:rsid w:val="00FB5B00"/>
    <w:rsid w:val="00FB5C8E"/>
    <w:rsid w:val="00FB5DD7"/>
    <w:rsid w:val="00FB69E3"/>
    <w:rsid w:val="00FB7209"/>
    <w:rsid w:val="00FC0C5B"/>
    <w:rsid w:val="00FC3539"/>
    <w:rsid w:val="00FC3951"/>
    <w:rsid w:val="00FC3BF5"/>
    <w:rsid w:val="00FC3FD3"/>
    <w:rsid w:val="00FC43B3"/>
    <w:rsid w:val="00FC494F"/>
    <w:rsid w:val="00FC5BBD"/>
    <w:rsid w:val="00FC6A94"/>
    <w:rsid w:val="00FD0465"/>
    <w:rsid w:val="00FD0476"/>
    <w:rsid w:val="00FD06D9"/>
    <w:rsid w:val="00FD0BEC"/>
    <w:rsid w:val="00FD0E13"/>
    <w:rsid w:val="00FD103A"/>
    <w:rsid w:val="00FD296D"/>
    <w:rsid w:val="00FD2C29"/>
    <w:rsid w:val="00FD37AC"/>
    <w:rsid w:val="00FD38D0"/>
    <w:rsid w:val="00FD54AE"/>
    <w:rsid w:val="00FD65C4"/>
    <w:rsid w:val="00FD7AB6"/>
    <w:rsid w:val="00FE090C"/>
    <w:rsid w:val="00FE1A09"/>
    <w:rsid w:val="00FE1A17"/>
    <w:rsid w:val="00FE1C20"/>
    <w:rsid w:val="00FE2E6F"/>
    <w:rsid w:val="00FE3372"/>
    <w:rsid w:val="00FE4773"/>
    <w:rsid w:val="00FE4EBA"/>
    <w:rsid w:val="00FE4F89"/>
    <w:rsid w:val="00FE57BB"/>
    <w:rsid w:val="00FE5C99"/>
    <w:rsid w:val="00FE5FE2"/>
    <w:rsid w:val="00FE61BB"/>
    <w:rsid w:val="00FE6D09"/>
    <w:rsid w:val="00FE73FE"/>
    <w:rsid w:val="00FE75C7"/>
    <w:rsid w:val="00FE7683"/>
    <w:rsid w:val="00FF0510"/>
    <w:rsid w:val="00FF05CA"/>
    <w:rsid w:val="00FF0DB4"/>
    <w:rsid w:val="00FF1523"/>
    <w:rsid w:val="00FF1870"/>
    <w:rsid w:val="00FF1D3C"/>
    <w:rsid w:val="00FF3576"/>
    <w:rsid w:val="00FF3948"/>
    <w:rsid w:val="00FF3EFC"/>
    <w:rsid w:val="00FF439C"/>
    <w:rsid w:val="00FF4C58"/>
    <w:rsid w:val="00FF5783"/>
    <w:rsid w:val="00FF6820"/>
    <w:rsid w:val="00FF6BC2"/>
    <w:rsid w:val="00FF7C4B"/>
    <w:rsid w:val="017C5682"/>
    <w:rsid w:val="02D9253F"/>
    <w:rsid w:val="04627818"/>
    <w:rsid w:val="05C80E85"/>
    <w:rsid w:val="06AF5714"/>
    <w:rsid w:val="08867992"/>
    <w:rsid w:val="08A31EE6"/>
    <w:rsid w:val="0B2A31A7"/>
    <w:rsid w:val="0C85067B"/>
    <w:rsid w:val="0CAA2094"/>
    <w:rsid w:val="0DAE20B1"/>
    <w:rsid w:val="0E876576"/>
    <w:rsid w:val="11800FF6"/>
    <w:rsid w:val="18376EC9"/>
    <w:rsid w:val="194316CC"/>
    <w:rsid w:val="197F56F2"/>
    <w:rsid w:val="1AE65A5B"/>
    <w:rsid w:val="1B8A4FD2"/>
    <w:rsid w:val="1C50680C"/>
    <w:rsid w:val="1EEB378E"/>
    <w:rsid w:val="1F822382"/>
    <w:rsid w:val="1FA3700E"/>
    <w:rsid w:val="20223AAF"/>
    <w:rsid w:val="2069431D"/>
    <w:rsid w:val="21F35EE9"/>
    <w:rsid w:val="220C0C9C"/>
    <w:rsid w:val="22DB2A9E"/>
    <w:rsid w:val="22EF1CC7"/>
    <w:rsid w:val="23776923"/>
    <w:rsid w:val="239100F6"/>
    <w:rsid w:val="24D815E8"/>
    <w:rsid w:val="282170C2"/>
    <w:rsid w:val="284251CF"/>
    <w:rsid w:val="28942DA0"/>
    <w:rsid w:val="2A0E07AE"/>
    <w:rsid w:val="2AEE5D82"/>
    <w:rsid w:val="2CCC56AD"/>
    <w:rsid w:val="2D643C72"/>
    <w:rsid w:val="31D74C1D"/>
    <w:rsid w:val="323332BC"/>
    <w:rsid w:val="33256061"/>
    <w:rsid w:val="37674777"/>
    <w:rsid w:val="3768571B"/>
    <w:rsid w:val="38365EC5"/>
    <w:rsid w:val="396D6BF8"/>
    <w:rsid w:val="3A1C5FC1"/>
    <w:rsid w:val="3D0E6F4B"/>
    <w:rsid w:val="3D390EE1"/>
    <w:rsid w:val="3E390DDB"/>
    <w:rsid w:val="3EF6496C"/>
    <w:rsid w:val="3FA75CFE"/>
    <w:rsid w:val="41800E01"/>
    <w:rsid w:val="430112A5"/>
    <w:rsid w:val="438660D8"/>
    <w:rsid w:val="44105C10"/>
    <w:rsid w:val="44247690"/>
    <w:rsid w:val="44FC6745"/>
    <w:rsid w:val="46525ADC"/>
    <w:rsid w:val="469A56B4"/>
    <w:rsid w:val="46E51D8A"/>
    <w:rsid w:val="4B462F7C"/>
    <w:rsid w:val="4F947A66"/>
    <w:rsid w:val="50E840C5"/>
    <w:rsid w:val="54E46E2C"/>
    <w:rsid w:val="577D44EB"/>
    <w:rsid w:val="577D7B30"/>
    <w:rsid w:val="58B26C7B"/>
    <w:rsid w:val="5AC3693D"/>
    <w:rsid w:val="5C7207CA"/>
    <w:rsid w:val="5D4E5EE4"/>
    <w:rsid w:val="5F1768A1"/>
    <w:rsid w:val="5F3A62D7"/>
    <w:rsid w:val="601528AE"/>
    <w:rsid w:val="601B0978"/>
    <w:rsid w:val="606A117E"/>
    <w:rsid w:val="632503AA"/>
    <w:rsid w:val="639D4DE7"/>
    <w:rsid w:val="645B3CCD"/>
    <w:rsid w:val="665F4362"/>
    <w:rsid w:val="6678672C"/>
    <w:rsid w:val="6708123E"/>
    <w:rsid w:val="680C722F"/>
    <w:rsid w:val="68582351"/>
    <w:rsid w:val="693F23B7"/>
    <w:rsid w:val="6AA502AE"/>
    <w:rsid w:val="6E2047AA"/>
    <w:rsid w:val="6EE2489D"/>
    <w:rsid w:val="6F8A6552"/>
    <w:rsid w:val="711F0324"/>
    <w:rsid w:val="71437B93"/>
    <w:rsid w:val="718949C5"/>
    <w:rsid w:val="72845826"/>
    <w:rsid w:val="737C4E1B"/>
    <w:rsid w:val="74380F20"/>
    <w:rsid w:val="74807613"/>
    <w:rsid w:val="75A42201"/>
    <w:rsid w:val="795D7804"/>
    <w:rsid w:val="7AC90DED"/>
    <w:rsid w:val="7DA114A5"/>
    <w:rsid w:val="7F1C54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40" w:lineRule="atLeast"/>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74"/>
    <w:qFormat/>
    <w:uiPriority w:val="0"/>
    <w:pPr>
      <w:keepNext/>
      <w:keepLines/>
      <w:adjustRightInd/>
      <w:snapToGrid/>
      <w:spacing w:before="340" w:after="330" w:line="578" w:lineRule="auto"/>
      <w:ind w:firstLine="0" w:firstLineChars="0"/>
      <w:outlineLvl w:val="0"/>
    </w:pPr>
    <w:rPr>
      <w:b/>
      <w:bCs/>
      <w:kern w:val="44"/>
      <w:sz w:val="44"/>
      <w:szCs w:val="44"/>
    </w:rPr>
  </w:style>
  <w:style w:type="paragraph" w:styleId="3">
    <w:name w:val="heading 2"/>
    <w:basedOn w:val="1"/>
    <w:next w:val="1"/>
    <w:link w:val="61"/>
    <w:qFormat/>
    <w:uiPriority w:val="0"/>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link w:val="65"/>
    <w:qFormat/>
    <w:uiPriority w:val="0"/>
    <w:pPr>
      <w:keepNext/>
      <w:keepLines/>
      <w:adjustRightInd/>
      <w:snapToGrid/>
      <w:spacing w:beforeLines="50" w:afterLines="50" w:line="360" w:lineRule="auto"/>
      <w:ind w:firstLine="0" w:firstLineChars="0"/>
      <w:jc w:val="left"/>
      <w:outlineLvl w:val="2"/>
    </w:pPr>
    <w:rPr>
      <w:b/>
      <w:bCs/>
      <w:sz w:val="28"/>
      <w:szCs w:val="32"/>
      <w:lang w:val="zh-CN"/>
    </w:rPr>
  </w:style>
  <w:style w:type="character" w:default="1" w:styleId="29">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ind w:left="1200"/>
      <w:jc w:val="left"/>
    </w:pPr>
    <w:rPr>
      <w:sz w:val="20"/>
      <w:szCs w:val="20"/>
    </w:rPr>
  </w:style>
  <w:style w:type="paragraph" w:styleId="6">
    <w:name w:val="Document Map"/>
    <w:basedOn w:val="1"/>
    <w:link w:val="58"/>
    <w:qFormat/>
    <w:uiPriority w:val="0"/>
    <w:rPr>
      <w:rFonts w:ascii="宋体"/>
      <w:sz w:val="18"/>
      <w:szCs w:val="18"/>
    </w:rPr>
  </w:style>
  <w:style w:type="paragraph" w:styleId="7">
    <w:name w:val="annotation text"/>
    <w:basedOn w:val="1"/>
    <w:link w:val="68"/>
    <w:qFormat/>
    <w:uiPriority w:val="0"/>
    <w:pPr>
      <w:jc w:val="left"/>
    </w:pPr>
  </w:style>
  <w:style w:type="paragraph" w:styleId="8">
    <w:name w:val="Body Text"/>
    <w:basedOn w:val="1"/>
    <w:link w:val="64"/>
    <w:qFormat/>
    <w:uiPriority w:val="0"/>
    <w:pPr>
      <w:spacing w:after="120"/>
      <w:ind w:firstLine="0" w:firstLineChars="0"/>
    </w:pPr>
    <w:rPr>
      <w:rFonts w:ascii="宋体" w:hAnsi="宋体"/>
      <w:sz w:val="21"/>
    </w:rPr>
  </w:style>
  <w:style w:type="paragraph" w:styleId="9">
    <w:name w:val="toc 5"/>
    <w:basedOn w:val="1"/>
    <w:next w:val="1"/>
    <w:qFormat/>
    <w:uiPriority w:val="39"/>
    <w:pPr>
      <w:ind w:left="720"/>
      <w:jc w:val="left"/>
    </w:pPr>
    <w:rPr>
      <w:sz w:val="20"/>
      <w:szCs w:val="20"/>
    </w:rPr>
  </w:style>
  <w:style w:type="paragraph" w:styleId="10">
    <w:name w:val="toc 3"/>
    <w:basedOn w:val="1"/>
    <w:next w:val="1"/>
    <w:qFormat/>
    <w:uiPriority w:val="39"/>
    <w:pPr>
      <w:ind w:left="240"/>
      <w:jc w:val="left"/>
    </w:pPr>
    <w:rPr>
      <w:sz w:val="20"/>
      <w:szCs w:val="20"/>
    </w:rPr>
  </w:style>
  <w:style w:type="paragraph" w:styleId="11">
    <w:name w:val="Plain Text"/>
    <w:basedOn w:val="1"/>
    <w:link w:val="70"/>
    <w:qFormat/>
    <w:uiPriority w:val="0"/>
    <w:pPr>
      <w:widowControl/>
      <w:adjustRightInd/>
      <w:snapToGrid/>
      <w:spacing w:before="100" w:beforeAutospacing="1" w:after="100" w:afterAutospacing="1" w:line="240" w:lineRule="auto"/>
      <w:ind w:firstLine="0" w:firstLineChars="0"/>
      <w:jc w:val="left"/>
    </w:pPr>
    <w:rPr>
      <w:rFonts w:ascii="宋体" w:hAnsi="宋体" w:cs="宋体"/>
      <w:kern w:val="0"/>
    </w:rPr>
  </w:style>
  <w:style w:type="paragraph" w:styleId="12">
    <w:name w:val="toc 8"/>
    <w:basedOn w:val="1"/>
    <w:next w:val="1"/>
    <w:qFormat/>
    <w:uiPriority w:val="39"/>
    <w:pPr>
      <w:ind w:left="1440"/>
      <w:jc w:val="left"/>
    </w:pPr>
    <w:rPr>
      <w:sz w:val="20"/>
      <w:szCs w:val="20"/>
    </w:rPr>
  </w:style>
  <w:style w:type="paragraph" w:styleId="13">
    <w:name w:val="Balloon Text"/>
    <w:basedOn w:val="1"/>
    <w:link w:val="60"/>
    <w:qFormat/>
    <w:uiPriority w:val="0"/>
    <w:pPr>
      <w:spacing w:line="240" w:lineRule="auto"/>
    </w:pPr>
    <w:rPr>
      <w:sz w:val="18"/>
      <w:szCs w:val="18"/>
    </w:rPr>
  </w:style>
  <w:style w:type="paragraph" w:styleId="14">
    <w:name w:val="footer"/>
    <w:basedOn w:val="1"/>
    <w:link w:val="57"/>
    <w:qFormat/>
    <w:uiPriority w:val="99"/>
    <w:pPr>
      <w:tabs>
        <w:tab w:val="center" w:pos="4153"/>
        <w:tab w:val="right" w:pos="8306"/>
      </w:tabs>
      <w:spacing w:line="240" w:lineRule="atLeast"/>
      <w:jc w:val="left"/>
    </w:pPr>
    <w:rPr>
      <w:sz w:val="18"/>
      <w:szCs w:val="18"/>
    </w:rPr>
  </w:style>
  <w:style w:type="paragraph" w:styleId="15">
    <w:name w:val="header"/>
    <w:basedOn w:val="1"/>
    <w:link w:val="63"/>
    <w:qFormat/>
    <w:uiPriority w:val="99"/>
    <w:pPr>
      <w:pBdr>
        <w:bottom w:val="single" w:color="auto" w:sz="6" w:space="1"/>
      </w:pBdr>
      <w:tabs>
        <w:tab w:val="center" w:pos="4153"/>
        <w:tab w:val="right" w:pos="8306"/>
      </w:tabs>
      <w:spacing w:line="240" w:lineRule="atLeast"/>
      <w:jc w:val="center"/>
    </w:pPr>
    <w:rPr>
      <w:sz w:val="18"/>
      <w:szCs w:val="18"/>
    </w:rPr>
  </w:style>
  <w:style w:type="paragraph" w:styleId="16">
    <w:name w:val="toc 1"/>
    <w:basedOn w:val="1"/>
    <w:next w:val="1"/>
    <w:qFormat/>
    <w:uiPriority w:val="39"/>
    <w:pPr>
      <w:tabs>
        <w:tab w:val="right" w:leader="dot" w:pos="8302"/>
      </w:tabs>
      <w:spacing w:before="360" w:line="240" w:lineRule="auto"/>
      <w:ind w:firstLine="0" w:firstLineChars="0"/>
      <w:jc w:val="left"/>
    </w:pPr>
    <w:rPr>
      <w:rFonts w:ascii="宋体" w:hAnsi="宋体" w:cs="Arial"/>
      <w:b/>
      <w:bCs/>
      <w:caps/>
      <w:kern w:val="0"/>
      <w:lang w:val="en-US" w:eastAsia="zh-CN"/>
    </w:rPr>
  </w:style>
  <w:style w:type="paragraph" w:styleId="17">
    <w:name w:val="toc 4"/>
    <w:basedOn w:val="1"/>
    <w:next w:val="1"/>
    <w:qFormat/>
    <w:uiPriority w:val="39"/>
    <w:pPr>
      <w:ind w:left="480"/>
      <w:jc w:val="left"/>
    </w:pPr>
    <w:rPr>
      <w:sz w:val="20"/>
      <w:szCs w:val="20"/>
    </w:rPr>
  </w:style>
  <w:style w:type="paragraph" w:styleId="18">
    <w:name w:val="footnote text"/>
    <w:basedOn w:val="1"/>
    <w:link w:val="66"/>
    <w:semiHidden/>
    <w:qFormat/>
    <w:uiPriority w:val="0"/>
    <w:pPr>
      <w:jc w:val="left"/>
    </w:pPr>
    <w:rPr>
      <w:sz w:val="18"/>
      <w:szCs w:val="18"/>
    </w:rPr>
  </w:style>
  <w:style w:type="paragraph" w:styleId="19">
    <w:name w:val="toc 6"/>
    <w:basedOn w:val="1"/>
    <w:next w:val="1"/>
    <w:qFormat/>
    <w:uiPriority w:val="39"/>
    <w:pPr>
      <w:ind w:left="960"/>
      <w:jc w:val="left"/>
    </w:pPr>
    <w:rPr>
      <w:sz w:val="20"/>
      <w:szCs w:val="20"/>
    </w:rPr>
  </w:style>
  <w:style w:type="paragraph" w:styleId="20">
    <w:name w:val="table of figures"/>
    <w:basedOn w:val="1"/>
    <w:next w:val="1"/>
    <w:semiHidden/>
    <w:qFormat/>
    <w:uiPriority w:val="0"/>
    <w:pPr>
      <w:ind w:left="480" w:hanging="480"/>
      <w:jc w:val="left"/>
    </w:pPr>
    <w:rPr>
      <w:caps/>
      <w:sz w:val="20"/>
      <w:szCs w:val="20"/>
    </w:rPr>
  </w:style>
  <w:style w:type="paragraph" w:styleId="21">
    <w:name w:val="toc 2"/>
    <w:basedOn w:val="1"/>
    <w:next w:val="1"/>
    <w:qFormat/>
    <w:uiPriority w:val="39"/>
    <w:pPr>
      <w:spacing w:before="240" w:line="240" w:lineRule="auto"/>
      <w:ind w:firstLine="0" w:firstLineChars="0"/>
    </w:pPr>
    <w:rPr>
      <w:b/>
      <w:bCs/>
      <w:sz w:val="20"/>
      <w:szCs w:val="20"/>
    </w:rPr>
  </w:style>
  <w:style w:type="paragraph" w:styleId="22">
    <w:name w:val="toc 9"/>
    <w:basedOn w:val="1"/>
    <w:next w:val="1"/>
    <w:qFormat/>
    <w:uiPriority w:val="39"/>
    <w:pPr>
      <w:ind w:left="1680"/>
      <w:jc w:val="left"/>
    </w:pPr>
    <w:rPr>
      <w:sz w:val="20"/>
      <w:szCs w:val="20"/>
    </w:rPr>
  </w:style>
  <w:style w:type="paragraph" w:styleId="23">
    <w:name w:val="Title"/>
    <w:basedOn w:val="1"/>
    <w:next w:val="1"/>
    <w:link w:val="62"/>
    <w:qFormat/>
    <w:uiPriority w:val="0"/>
    <w:pPr>
      <w:spacing w:before="240" w:after="60"/>
      <w:jc w:val="center"/>
      <w:outlineLvl w:val="0"/>
    </w:pPr>
    <w:rPr>
      <w:rFonts w:ascii="Cambria" w:hAnsi="Cambria"/>
      <w:b/>
      <w:bCs/>
      <w:sz w:val="32"/>
      <w:szCs w:val="32"/>
    </w:rPr>
  </w:style>
  <w:style w:type="paragraph" w:styleId="24">
    <w:name w:val="annotation subject"/>
    <w:basedOn w:val="7"/>
    <w:next w:val="7"/>
    <w:link w:val="67"/>
    <w:qFormat/>
    <w:uiPriority w:val="0"/>
    <w:rPr>
      <w:b/>
      <w:bCs/>
    </w:rPr>
  </w:style>
  <w:style w:type="paragraph" w:styleId="25">
    <w:name w:val="Body Text First Indent 2"/>
    <w:basedOn w:val="1"/>
    <w:unhideWhenUsed/>
    <w:qFormat/>
    <w:uiPriority w:val="0"/>
    <w:pPr>
      <w:ind w:firstLine="420" w:firstLineChars="200"/>
    </w:pPr>
    <w:rPr>
      <w:szCs w:val="21"/>
    </w:rPr>
  </w:style>
  <w:style w:type="table" w:styleId="27">
    <w:name w:val="Table Grid"/>
    <w:basedOn w:val="26"/>
    <w:qFormat/>
    <w:uiPriority w:val="0"/>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8">
    <w:name w:val="Table Theme"/>
    <w:basedOn w:val="26"/>
    <w:qFormat/>
    <w:uiPriority w:val="0"/>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Hyperlink"/>
    <w:basedOn w:val="29"/>
    <w:qFormat/>
    <w:uiPriority w:val="99"/>
    <w:rPr>
      <w:color w:val="0000FF"/>
      <w:u w:val="single"/>
    </w:rPr>
  </w:style>
  <w:style w:type="character" w:styleId="33">
    <w:name w:val="annotation reference"/>
    <w:basedOn w:val="29"/>
    <w:qFormat/>
    <w:uiPriority w:val="0"/>
    <w:rPr>
      <w:sz w:val="21"/>
      <w:szCs w:val="21"/>
    </w:rPr>
  </w:style>
  <w:style w:type="character" w:styleId="34">
    <w:name w:val="footnote reference"/>
    <w:basedOn w:val="29"/>
    <w:semiHidden/>
    <w:qFormat/>
    <w:uiPriority w:val="0"/>
    <w:rPr>
      <w:vertAlign w:val="superscript"/>
    </w:rPr>
  </w:style>
  <w:style w:type="paragraph" w:customStyle="1" w:styleId="35">
    <w:name w:val="正文样式"/>
    <w:basedOn w:val="1"/>
    <w:link w:val="59"/>
    <w:qFormat/>
    <w:uiPriority w:val="0"/>
    <w:pPr>
      <w:spacing w:line="360" w:lineRule="auto"/>
      <w:ind w:firstLine="480"/>
    </w:pPr>
    <w:rPr>
      <w:rFonts w:ascii="宋体" w:hAnsi="宋体" w:cs="宋体"/>
      <w:kern w:val="0"/>
      <w:szCs w:val="20"/>
    </w:rPr>
  </w:style>
  <w:style w:type="paragraph" w:customStyle="1" w:styleId="36">
    <w:name w:val="Note Level 2"/>
    <w:link w:val="69"/>
    <w:qFormat/>
    <w:uiPriority w:val="1"/>
    <w:rPr>
      <w:rFonts w:ascii="Calibri" w:hAnsi="Calibri" w:eastAsia="宋体" w:cs="Times New Roman"/>
      <w:sz w:val="22"/>
      <w:szCs w:val="22"/>
      <w:lang w:val="en-US" w:eastAsia="zh-CN" w:bidi="ar-SA"/>
    </w:rPr>
  </w:style>
  <w:style w:type="paragraph" w:customStyle="1" w:styleId="37">
    <w:name w:val="图表"/>
    <w:basedOn w:val="35"/>
    <w:next w:val="35"/>
    <w:link w:val="73"/>
    <w:qFormat/>
    <w:uiPriority w:val="0"/>
    <w:pPr>
      <w:spacing w:before="156" w:beforeLines="50" w:after="156" w:afterLines="50"/>
      <w:ind w:firstLine="235" w:firstLineChars="98"/>
    </w:pPr>
    <w:rPr>
      <w:bCs/>
      <w:szCs w:val="32"/>
      <w:lang w:val="zh-CN"/>
    </w:rPr>
  </w:style>
  <w:style w:type="paragraph" w:customStyle="1" w:styleId="38">
    <w:name w:val="中文文本"/>
    <w:basedOn w:val="1"/>
    <w:qFormat/>
    <w:uiPriority w:val="0"/>
    <w:pPr>
      <w:autoSpaceDE w:val="0"/>
      <w:autoSpaceDN w:val="0"/>
      <w:snapToGrid/>
      <w:spacing w:before="120" w:after="120" w:line="240" w:lineRule="auto"/>
      <w:ind w:firstLine="0" w:firstLineChars="0"/>
    </w:pPr>
    <w:rPr>
      <w:kern w:val="0"/>
      <w:szCs w:val="20"/>
    </w:rPr>
  </w:style>
  <w:style w:type="paragraph" w:customStyle="1" w:styleId="39">
    <w:name w:val="样式 四号 加粗 黑色 首行缩进:  0 字符"/>
    <w:basedOn w:val="1"/>
    <w:qFormat/>
    <w:uiPriority w:val="0"/>
    <w:pPr>
      <w:ind w:firstLine="0" w:firstLineChars="0"/>
    </w:pPr>
    <w:rPr>
      <w:rFonts w:eastAsia="黑体" w:cs="宋体"/>
      <w:bCs/>
      <w:color w:val="000000"/>
      <w:sz w:val="28"/>
      <w:szCs w:val="20"/>
    </w:rPr>
  </w:style>
  <w:style w:type="paragraph" w:customStyle="1" w:styleId="40">
    <w:name w:val="Char3"/>
    <w:basedOn w:val="1"/>
    <w:qFormat/>
    <w:uiPriority w:val="0"/>
    <w:pPr>
      <w:adjustRightInd/>
      <w:snapToGrid/>
      <w:spacing w:line="240" w:lineRule="auto"/>
      <w:ind w:firstLine="0" w:firstLineChars="0"/>
    </w:pPr>
    <w:rPr>
      <w:rFonts w:ascii="Tahoma" w:hAnsi="Tahoma"/>
      <w:szCs w:val="20"/>
    </w:rPr>
  </w:style>
  <w:style w:type="paragraph" w:customStyle="1" w:styleId="41">
    <w:name w:val="标题 2 + 首行缩进:  2 字符1 + 首行缩进:  2 字符"/>
    <w:basedOn w:val="42"/>
    <w:qFormat/>
    <w:uiPriority w:val="0"/>
    <w:pPr>
      <w:spacing w:before="0" w:after="0" w:line="360" w:lineRule="auto"/>
      <w:ind w:firstLine="562"/>
    </w:pPr>
    <w:rPr>
      <w:b/>
      <w:bCs w:val="0"/>
      <w:sz w:val="28"/>
      <w:szCs w:val="28"/>
    </w:rPr>
  </w:style>
  <w:style w:type="paragraph" w:customStyle="1" w:styleId="42">
    <w:name w:val="样式 标题 2 + 首行缩进:  2 字符1"/>
    <w:basedOn w:val="3"/>
    <w:qFormat/>
    <w:uiPriority w:val="0"/>
    <w:pPr>
      <w:ind w:firstLine="643"/>
    </w:pPr>
    <w:rPr>
      <w:rFonts w:cs="宋体"/>
      <w:b w:val="0"/>
      <w:szCs w:val="20"/>
    </w:rPr>
  </w:style>
  <w:style w:type="paragraph" w:customStyle="1" w:styleId="43">
    <w:name w:val="彩色底纹 - 强调文字颜色 6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4">
    <w:name w:val="样式 标题 2 + 首行缩进:  2 字符"/>
    <w:basedOn w:val="3"/>
    <w:qFormat/>
    <w:uiPriority w:val="0"/>
    <w:pPr>
      <w:ind w:firstLine="643"/>
    </w:pPr>
    <w:rPr>
      <w:rFonts w:cs="宋体"/>
      <w:b w:val="0"/>
      <w:kern w:val="0"/>
      <w:szCs w:val="20"/>
    </w:rPr>
  </w:style>
  <w:style w:type="paragraph" w:customStyle="1" w:styleId="45">
    <w:name w:val=" Char"/>
    <w:basedOn w:val="1"/>
    <w:semiHidden/>
    <w:qFormat/>
    <w:uiPriority w:val="0"/>
    <w:pPr>
      <w:widowControl/>
      <w:adjustRightInd/>
      <w:snapToGrid/>
      <w:spacing w:after="160" w:line="240" w:lineRule="exact"/>
      <w:ind w:firstLine="0" w:firstLineChars="0"/>
      <w:jc w:val="left"/>
    </w:pPr>
    <w:rPr>
      <w:rFonts w:ascii="Verdana" w:hAnsi="Verdana"/>
      <w:kern w:val="0"/>
      <w:sz w:val="20"/>
      <w:szCs w:val="20"/>
      <w:lang w:eastAsia="en-US"/>
    </w:rPr>
  </w:style>
  <w:style w:type="paragraph" w:customStyle="1" w:styleId="46">
    <w:name w:val="Char1"/>
    <w:basedOn w:val="1"/>
    <w:qFormat/>
    <w:uiPriority w:val="0"/>
    <w:pPr>
      <w:adjustRightInd/>
      <w:snapToGrid/>
      <w:spacing w:line="240" w:lineRule="auto"/>
      <w:ind w:firstLine="0" w:firstLineChars="0"/>
    </w:pPr>
    <w:rPr>
      <w:rFonts w:ascii="Tahoma" w:hAnsi="Tahoma"/>
      <w:szCs w:val="20"/>
    </w:rPr>
  </w:style>
  <w:style w:type="paragraph" w:customStyle="1" w:styleId="47">
    <w:name w:val="样式 段前: 7.8 磅 行距: 固定值 22 磅"/>
    <w:basedOn w:val="1"/>
    <w:qFormat/>
    <w:uiPriority w:val="0"/>
    <w:pPr>
      <w:spacing w:before="100" w:beforeAutospacing="1" w:line="440" w:lineRule="exact"/>
    </w:pPr>
    <w:rPr>
      <w:rFonts w:cs="宋体"/>
      <w:szCs w:val="20"/>
    </w:rPr>
  </w:style>
  <w:style w:type="paragraph" w:customStyle="1" w:styleId="48">
    <w:name w:val="xl31"/>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宋体" w:hAnsi="宋体"/>
      <w:kern w:val="0"/>
      <w:sz w:val="18"/>
      <w:szCs w:val="18"/>
    </w:rPr>
  </w:style>
  <w:style w:type="paragraph" w:customStyle="1" w:styleId="49">
    <w:name w:val="Char"/>
    <w:basedOn w:val="1"/>
    <w:qFormat/>
    <w:uiPriority w:val="0"/>
    <w:pPr>
      <w:adjustRightInd/>
      <w:snapToGrid/>
      <w:spacing w:line="240" w:lineRule="auto"/>
      <w:ind w:firstLine="0" w:firstLineChars="0"/>
    </w:pPr>
    <w:rPr>
      <w:rFonts w:ascii="Tahoma" w:hAnsi="Tahoma"/>
      <w:szCs w:val="20"/>
    </w:rPr>
  </w:style>
  <w:style w:type="paragraph" w:customStyle="1" w:styleId="50">
    <w:name w:val="样式 (西文) 宋体 四号 加粗 黑色 首行缩进:  2 字符 行距: 单倍行距"/>
    <w:basedOn w:val="1"/>
    <w:qFormat/>
    <w:uiPriority w:val="0"/>
    <w:pPr>
      <w:snapToGrid/>
      <w:spacing w:line="360" w:lineRule="auto"/>
      <w:ind w:firstLine="482"/>
    </w:pPr>
    <w:rPr>
      <w:rFonts w:ascii="宋体" w:hAnsi="宋体" w:cs="宋体"/>
      <w:bCs/>
      <w:color w:val="000000"/>
    </w:rPr>
  </w:style>
  <w:style w:type="paragraph" w:customStyle="1" w:styleId="51">
    <w:name w:val="样式 左侧:  0.85 厘米"/>
    <w:basedOn w:val="1"/>
    <w:qFormat/>
    <w:uiPriority w:val="0"/>
    <w:pPr>
      <w:ind w:firstLine="0" w:firstLineChars="0"/>
    </w:pPr>
    <w:rPr>
      <w:rFonts w:cs="宋体"/>
      <w:szCs w:val="20"/>
    </w:rPr>
  </w:style>
  <w:style w:type="paragraph" w:customStyle="1" w:styleId="52">
    <w:name w:val="标题 2 + 首行缩进:  2 字符1"/>
    <w:basedOn w:val="3"/>
    <w:qFormat/>
    <w:uiPriority w:val="0"/>
    <w:pPr>
      <w:ind w:firstLine="0" w:firstLineChars="0"/>
    </w:pPr>
    <w:rPr>
      <w:rFonts w:cs="宋体"/>
      <w:b w:val="0"/>
      <w:kern w:val="0"/>
      <w:sz w:val="30"/>
      <w:szCs w:val="30"/>
    </w:rPr>
  </w:style>
  <w:style w:type="paragraph" w:customStyle="1" w:styleId="53">
    <w:name w:val="（一）标题"/>
    <w:basedOn w:val="1"/>
    <w:next w:val="1"/>
    <w:qFormat/>
    <w:uiPriority w:val="0"/>
    <w:pPr>
      <w:spacing w:before="100" w:beforeAutospacing="1" w:after="100" w:afterAutospacing="1"/>
      <w:ind w:firstLine="480"/>
    </w:pPr>
    <w:rPr>
      <w:rFonts w:ascii="宋体" w:hAnsi="宋体" w:cs="宋体"/>
      <w:color w:val="000000"/>
    </w:rPr>
  </w:style>
  <w:style w:type="paragraph" w:customStyle="1" w:styleId="54">
    <w:name w:val="标题5"/>
    <w:basedOn w:val="4"/>
    <w:qFormat/>
    <w:uiPriority w:val="0"/>
    <w:pPr>
      <w:spacing w:before="50" w:after="50"/>
      <w:ind w:firstLine="200" w:firstLineChars="200"/>
    </w:pPr>
    <w:rPr>
      <w:sz w:val="24"/>
    </w:rPr>
  </w:style>
  <w:style w:type="paragraph" w:customStyle="1" w:styleId="55">
    <w:name w:val="Char2"/>
    <w:basedOn w:val="1"/>
    <w:qFormat/>
    <w:uiPriority w:val="0"/>
    <w:pPr>
      <w:adjustRightInd/>
      <w:snapToGrid/>
      <w:spacing w:line="240" w:lineRule="auto"/>
      <w:ind w:firstLine="0" w:firstLineChars="0"/>
    </w:pPr>
    <w:rPr>
      <w:rFonts w:ascii="Tahoma" w:hAnsi="Tahoma"/>
      <w:szCs w:val="20"/>
    </w:rPr>
  </w:style>
  <w:style w:type="paragraph" w:customStyle="1" w:styleId="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7">
    <w:name w:val="页脚字符"/>
    <w:basedOn w:val="29"/>
    <w:link w:val="14"/>
    <w:qFormat/>
    <w:uiPriority w:val="99"/>
    <w:rPr>
      <w:kern w:val="2"/>
      <w:sz w:val="18"/>
      <w:szCs w:val="18"/>
    </w:rPr>
  </w:style>
  <w:style w:type="character" w:customStyle="1" w:styleId="58">
    <w:name w:val="文档结构图字符"/>
    <w:basedOn w:val="29"/>
    <w:link w:val="6"/>
    <w:qFormat/>
    <w:uiPriority w:val="0"/>
    <w:rPr>
      <w:rFonts w:ascii="宋体"/>
      <w:kern w:val="2"/>
      <w:sz w:val="18"/>
      <w:szCs w:val="18"/>
    </w:rPr>
  </w:style>
  <w:style w:type="character" w:customStyle="1" w:styleId="59">
    <w:name w:val="正文样式 Char"/>
    <w:basedOn w:val="29"/>
    <w:link w:val="35"/>
    <w:qFormat/>
    <w:uiPriority w:val="0"/>
    <w:rPr>
      <w:rFonts w:ascii="宋体" w:hAnsi="宋体" w:eastAsia="宋体" w:cs="宋体"/>
      <w:sz w:val="24"/>
      <w:lang w:val="en-US" w:eastAsia="zh-CN" w:bidi="ar-SA"/>
    </w:rPr>
  </w:style>
  <w:style w:type="character" w:customStyle="1" w:styleId="60">
    <w:name w:val="批注框文本字符"/>
    <w:basedOn w:val="29"/>
    <w:link w:val="13"/>
    <w:qFormat/>
    <w:uiPriority w:val="0"/>
    <w:rPr>
      <w:kern w:val="2"/>
      <w:sz w:val="18"/>
      <w:szCs w:val="18"/>
    </w:rPr>
  </w:style>
  <w:style w:type="character" w:customStyle="1" w:styleId="61">
    <w:name w:val="标题 2字符"/>
    <w:basedOn w:val="29"/>
    <w:link w:val="3"/>
    <w:qFormat/>
    <w:uiPriority w:val="0"/>
    <w:rPr>
      <w:rFonts w:ascii="Arial" w:hAnsi="Arial" w:eastAsia="黑体"/>
      <w:b/>
      <w:bCs/>
      <w:kern w:val="2"/>
      <w:sz w:val="32"/>
      <w:szCs w:val="32"/>
    </w:rPr>
  </w:style>
  <w:style w:type="character" w:customStyle="1" w:styleId="62">
    <w:name w:val="标题字符"/>
    <w:basedOn w:val="29"/>
    <w:link w:val="23"/>
    <w:qFormat/>
    <w:uiPriority w:val="0"/>
    <w:rPr>
      <w:rFonts w:ascii="Cambria" w:hAnsi="Cambria" w:cs="Times New Roman"/>
      <w:b/>
      <w:bCs/>
      <w:kern w:val="2"/>
      <w:sz w:val="32"/>
      <w:szCs w:val="32"/>
    </w:rPr>
  </w:style>
  <w:style w:type="character" w:customStyle="1" w:styleId="63">
    <w:name w:val="页眉字符"/>
    <w:basedOn w:val="29"/>
    <w:link w:val="15"/>
    <w:qFormat/>
    <w:uiPriority w:val="99"/>
    <w:rPr>
      <w:kern w:val="2"/>
      <w:sz w:val="18"/>
      <w:szCs w:val="18"/>
    </w:rPr>
  </w:style>
  <w:style w:type="character" w:customStyle="1" w:styleId="64">
    <w:name w:val="正文文本字符"/>
    <w:basedOn w:val="29"/>
    <w:link w:val="8"/>
    <w:qFormat/>
    <w:locked/>
    <w:uiPriority w:val="0"/>
    <w:rPr>
      <w:rFonts w:ascii="宋体" w:hAnsi="宋体" w:eastAsia="宋体"/>
      <w:kern w:val="2"/>
      <w:sz w:val="21"/>
      <w:szCs w:val="24"/>
      <w:lang w:val="en-US" w:eastAsia="zh-CN" w:bidi="ar-SA"/>
    </w:rPr>
  </w:style>
  <w:style w:type="character" w:customStyle="1" w:styleId="65">
    <w:name w:val="标题 3字符"/>
    <w:basedOn w:val="29"/>
    <w:link w:val="4"/>
    <w:qFormat/>
    <w:uiPriority w:val="0"/>
    <w:rPr>
      <w:b/>
      <w:bCs/>
      <w:kern w:val="2"/>
      <w:sz w:val="28"/>
      <w:szCs w:val="32"/>
      <w:lang w:val="zh-CN"/>
    </w:rPr>
  </w:style>
  <w:style w:type="character" w:customStyle="1" w:styleId="66">
    <w:name w:val="脚注文本字符"/>
    <w:basedOn w:val="29"/>
    <w:link w:val="18"/>
    <w:semiHidden/>
    <w:qFormat/>
    <w:uiPriority w:val="0"/>
    <w:rPr>
      <w:kern w:val="2"/>
      <w:sz w:val="18"/>
      <w:szCs w:val="18"/>
    </w:rPr>
  </w:style>
  <w:style w:type="character" w:customStyle="1" w:styleId="67">
    <w:name w:val="批注主题字符"/>
    <w:basedOn w:val="68"/>
    <w:link w:val="24"/>
    <w:qFormat/>
    <w:uiPriority w:val="0"/>
    <w:rPr>
      <w:b/>
      <w:bCs/>
      <w:kern w:val="2"/>
      <w:sz w:val="24"/>
      <w:szCs w:val="24"/>
    </w:rPr>
  </w:style>
  <w:style w:type="character" w:customStyle="1" w:styleId="68">
    <w:name w:val="批注文字字符"/>
    <w:basedOn w:val="29"/>
    <w:link w:val="7"/>
    <w:qFormat/>
    <w:uiPriority w:val="0"/>
    <w:rPr>
      <w:kern w:val="2"/>
      <w:sz w:val="24"/>
      <w:szCs w:val="24"/>
    </w:rPr>
  </w:style>
  <w:style w:type="character" w:customStyle="1" w:styleId="69">
    <w:name w:val="注释级别 2字符"/>
    <w:basedOn w:val="29"/>
    <w:link w:val="36"/>
    <w:qFormat/>
    <w:uiPriority w:val="1"/>
    <w:rPr>
      <w:rFonts w:ascii="Calibri" w:hAnsi="Calibri"/>
      <w:sz w:val="22"/>
      <w:szCs w:val="22"/>
      <w:lang w:val="en-US" w:eastAsia="zh-CN" w:bidi="ar-SA"/>
    </w:rPr>
  </w:style>
  <w:style w:type="character" w:customStyle="1" w:styleId="70">
    <w:name w:val="纯文本字符"/>
    <w:basedOn w:val="29"/>
    <w:link w:val="11"/>
    <w:qFormat/>
    <w:locked/>
    <w:uiPriority w:val="0"/>
    <w:rPr>
      <w:rFonts w:ascii="宋体" w:hAnsi="宋体" w:eastAsia="宋体" w:cs="宋体"/>
      <w:sz w:val="24"/>
      <w:szCs w:val="24"/>
      <w:lang w:val="en-US" w:eastAsia="zh-CN" w:bidi="ar-SA"/>
    </w:rPr>
  </w:style>
  <w:style w:type="character" w:customStyle="1" w:styleId="71">
    <w:name w:val="16"/>
    <w:basedOn w:val="29"/>
    <w:qFormat/>
    <w:uiPriority w:val="0"/>
    <w:rPr>
      <w:rFonts w:hint="default" w:ascii="Times New Roman" w:hAnsi="Times New Roman" w:cs="Times New Roman"/>
      <w:color w:val="0000FF"/>
      <w:u w:val="single"/>
    </w:rPr>
  </w:style>
  <w:style w:type="character" w:customStyle="1" w:styleId="72">
    <w:name w:val="content1"/>
    <w:basedOn w:val="29"/>
    <w:qFormat/>
    <w:uiPriority w:val="0"/>
  </w:style>
  <w:style w:type="character" w:customStyle="1" w:styleId="73">
    <w:name w:val="图表 Char"/>
    <w:basedOn w:val="59"/>
    <w:link w:val="37"/>
    <w:qFormat/>
    <w:uiPriority w:val="0"/>
    <w:rPr>
      <w:rFonts w:ascii="宋体" w:hAnsi="宋体" w:eastAsia="宋体" w:cs="宋体"/>
      <w:bCs/>
      <w:sz w:val="24"/>
      <w:szCs w:val="32"/>
      <w:lang w:val="zh-CN" w:eastAsia="zh-CN" w:bidi="ar-SA"/>
    </w:rPr>
  </w:style>
  <w:style w:type="character" w:customStyle="1" w:styleId="74">
    <w:name w:val="标题 1 Char"/>
    <w:link w:val="2"/>
    <w:qFormat/>
    <w:uiPriority w:val="0"/>
    <w:rPr>
      <w:b/>
      <w:bCs/>
      <w:kern w:val="44"/>
      <w:sz w:val="44"/>
      <w:szCs w:val="44"/>
    </w:rPr>
  </w:style>
  <w:style w:type="character" w:customStyle="1" w:styleId="75">
    <w:name w:val="fontstyle01"/>
    <w:basedOn w:val="29"/>
    <w:qFormat/>
    <w:uiPriority w:val="0"/>
    <w:rPr>
      <w:rFonts w:hint="eastAsia" w:ascii="宋体" w:hAnsi="宋体" w:eastAsia="宋体"/>
      <w:color w:val="000000"/>
      <w:sz w:val="24"/>
      <w:szCs w:val="24"/>
    </w:rPr>
  </w:style>
  <w:style w:type="character" w:customStyle="1" w:styleId="76">
    <w:name w:val="fontstyle11"/>
    <w:basedOn w:val="29"/>
    <w:qFormat/>
    <w:uiPriority w:val="0"/>
    <w:rPr>
      <w:rFonts w:hint="default" w:ascii="TimesNewRomanPSMT" w:hAnsi="TimesNewRomanPSMT"/>
      <w:color w:val="000000"/>
      <w:sz w:val="24"/>
      <w:szCs w:val="24"/>
    </w:rPr>
  </w:style>
  <w:style w:type="character" w:customStyle="1" w:styleId="77">
    <w:name w:val="font11"/>
    <w:basedOn w:val="29"/>
    <w:qFormat/>
    <w:uiPriority w:val="0"/>
    <w:rPr>
      <w:rFonts w:hint="eastAsia" w:ascii="宋体" w:hAnsi="宋体" w:eastAsia="宋体" w:cs="宋体"/>
      <w:b/>
      <w:color w:val="000000"/>
      <w:sz w:val="20"/>
      <w:szCs w:val="20"/>
      <w:u w:val="none"/>
    </w:rPr>
  </w:style>
  <w:style w:type="table" w:customStyle="1" w:styleId="78">
    <w:name w:val="网格型2"/>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
    <w:name w:val="网格型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60"/>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05"/>
    <customShpInfo spid="_x0000_s212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1296</Words>
  <Characters>7388</Characters>
  <Lines>61</Lines>
  <Paragraphs>17</Paragraphs>
  <TotalTime>0</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2018-12-24T12:51:00Z</dcterms:created>
  <dc:creator>微软系统</dc:creator>
  <cp:lastModifiedBy>史念祖</cp:lastModifiedBy>
  <cp:lastPrinted>2020-09-02T05:33:00Z</cp:lastPrinted>
  <dcterms:modified xsi:type="dcterms:W3CDTF">2022-10-24T07:55:10Z</dcterms:modified>
  <dc:title>大连顶金通用设备制造有限公司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11DDBC0D050E4680A5BB7DA13178D718</vt:lpwstr>
  </property>
</Properties>
</file>